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91" w:rsidRPr="004F6806" w:rsidRDefault="00F63F91">
      <w:pPr>
        <w:rPr>
          <w:rFonts w:cstheme="minorHAnsi"/>
          <w:sz w:val="24"/>
          <w:szCs w:val="24"/>
        </w:rPr>
      </w:pPr>
    </w:p>
    <w:p w:rsidR="004F6806" w:rsidRPr="004F6806" w:rsidRDefault="004F68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Heyman</w:t>
      </w:r>
      <w:bookmarkStart w:id="0" w:name="_GoBack"/>
      <w:bookmarkEnd w:id="0"/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____________________________________________________________________________________________Office of the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Web Site: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Mailing Address: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Location: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Premier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www.gov.bc.ca PO Box 9041 Stn Prov Govt Parliament Buildings Victoria BC V8W 9E1 Victoria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July 18, 2017Honourable George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HeymanMinister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of Environment and Climate Change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StrategyParliament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BuildingsVictoria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, British Columbia V8V 1X4Dear Minister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Heyman:Congratulations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on your new appointment as Minister of Environment and Climate Change 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Strategy.It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has never been more important for new leadership that works for ordinary people, not just those at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thetop.It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is your job to deliver that leadership in your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ministry.Our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government made three key commitments to British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Columbians.Our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first commitment is to make life more affordable.</w:t>
      </w:r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Too many families </w:t>
      </w: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were left behind</w:t>
      </w:r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for too long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bythe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previous government. They are counting on you to do your part to make their lives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easier.Our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second commitment is to deliver the services that people count on. Together, we can ensure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thatchildren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get access to the quality public education they need to succeed, that families can get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timelymedical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attention, and that our senior citizens are able to live their final years with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dignity.These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and other government services touch the lives of British Columbians every day. It is your job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asminister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 work within your budget to deliver quality services that are available and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effective.Our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third key commitment is to build a strong, sustainable, innovative economy that works for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everyone,not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just the wealthy and the well-connected. Together, we are going to tackle poverty and 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inequality</w:t>
      </w: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,create</w:t>
      </w:r>
      <w:proofErr w:type="spellEnd"/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good-paying jobs in every corner of the province, and ensure people from every background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havethe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opportunity to reach their full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potential.These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three commitments along with your specific ministerial objectives should guide your work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andshape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your priorities from day to day. I expect you to work with the skilled professionals in the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publicservice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 deliver on this mandate.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…/2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 </w:t>
      </w:r>
    </w:p>
    <w:p w:rsidR="004F6806" w:rsidRPr="004F6806" w:rsidRDefault="004F6806" w:rsidP="004F6806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4F6806">
        <w:rPr>
          <w:rFonts w:eastAsia="Times New Roman" w:cstheme="minorHAnsi"/>
          <w:noProof/>
          <w:color w:val="000000"/>
          <w:sz w:val="24"/>
          <w:szCs w:val="24"/>
          <w:lang w:eastAsia="fr-CA"/>
        </w:rPr>
        <w:lastRenderedPageBreak/>
        <w:drawing>
          <wp:inline distT="0" distB="0" distL="0" distR="0">
            <wp:extent cx="1123950" cy="1304925"/>
            <wp:effectExtent l="0" t="0" r="0" b="9525"/>
            <wp:docPr id="2" name="Image 2" descr="https://html2-f.scribdassets.com/6i4buu0f0g5z8pwa/images/1-aeda498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6i4buu0f0g5z8pwa/images/1-aeda4981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2As you are aware, we have set up a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i/>
          <w:iCs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Confidence and Supply Agreement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with</w:t>
      </w:r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the B.C. Green caucus</w:t>
      </w: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. </w:t>
      </w:r>
      <w:proofErr w:type="spellStart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Thisagreement</w:t>
      </w:r>
      <w:proofErr w:type="spellEnd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is critical to the success of our government. Accordingly, the p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spellStart"/>
      <w:proofErr w:type="gramStart"/>
      <w:r w:rsidRPr="004F6806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rinciples</w:t>
      </w:r>
      <w:proofErr w:type="spellEnd"/>
      <w:proofErr w:type="gramEnd"/>
      <w:r w:rsidRPr="004F6806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of “good faith and </w:t>
      </w:r>
      <w:proofErr w:type="spellStart"/>
      <w:r w:rsidRPr="004F6806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nosurprises</w:t>
      </w:r>
      <w:proofErr w:type="spellEnd"/>
      <w:r w:rsidRPr="004F6806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” set out in that document should also guide your work going forward.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 As minister, you are responsible for ensuring members of the B.C. Green caucus are </w:t>
      </w:r>
      <w:proofErr w:type="spellStart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appropriatelyconsulted</w:t>
      </w:r>
      <w:proofErr w:type="spellEnd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on major policy issues, budgets, legislation and other matters as outlined in our agreement. </w:t>
      </w:r>
      <w:proofErr w:type="spellStart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Thisconsultation</w:t>
      </w:r>
      <w:proofErr w:type="spellEnd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should be coordinated through the Confidence and Supply Agreement Secretariat in the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Premier’s</w:t>
      </w:r>
      <w:proofErr w:type="gramEnd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Office. The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secretariat</w:t>
      </w:r>
      <w:proofErr w:type="gramEnd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is charged with ensuring that members of the B.C. Green caucus are provided access to key documents and officials as set out in the agreement. This consultation </w:t>
      </w:r>
      <w:proofErr w:type="spellStart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andinformation</w:t>
      </w:r>
      <w:proofErr w:type="spellEnd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sharing will occur in accordance with protocols established jointly by government and </w:t>
      </w:r>
      <w:proofErr w:type="spellStart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theB.C</w:t>
      </w:r>
      <w:proofErr w:type="spellEnd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. Green caucus, and in accordance with relevant </w:t>
      </w:r>
      <w:proofErr w:type="spellStart"/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legislation.</w:t>
      </w: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British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Columbians expect our government to work together to advance the public good. That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meansseeking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out, fostering, and advancing good ideas regardless of which side of the house they come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from.Our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government put forward a progressive vision for a Better B.C. that has won broad support with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allmembers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of the legislature. There is consensus on the need to address many pressing issues such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asreducing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health-care wait times, addressing overcrowded and under-supported classrooms, taking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actionon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climate change, tackling the opioid crisis, and delivering safe, quality, affordable child care for all. </w:t>
      </w:r>
      <w:proofErr w:type="spellStart"/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Asone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of my ministers, I expect you to build on and expand that consensus to help us better deliver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newleadership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for British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Columbians.As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part of our commitment to true, lasting reconciliation with First Nations in British Columbia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ourgovernment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will be fully adopting and implementing the United Nations Declaration on the Rights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ofIndigenous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Peoples (UNDRIP), and the Calls to Action of the Truth and Reconciliation Commission.</w:t>
      </w:r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Asminister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, you are responsible for moving forward on the calls to action and reviewing policies,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programs</w:t>
      </w: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,and</w:t>
      </w:r>
      <w:proofErr w:type="spellEnd"/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legislation to determine how to bring the principles of the declaration into action in British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Columbia.In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your role as Minister of Environment and Climate Change Strategy I expect that you will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makesubstantive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progress on the following priorities: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CA"/>
        </w:rPr>
        <w:t>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Renew the Climate Leadership Team within the first 100 days of your mandate.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lastRenderedPageBreak/>
        <w:t xml:space="preserve">Implement a comprehensive climate-action strategy that provides a pathway for B.C. to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prospereconomically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while meeting carbon pollution reduction targets, including setting a new legislated2030 reduction target and establishing separate sectoral reduction targets and plans.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Work with the Minister of Finance to implement an increase of the carbon tax by $5 per tonne per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year</w:t>
      </w:r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, beginning April 1, 2018 to meet the federal government’s carbon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-pricing mandate.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Takemeasures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 expand the carbon tax to fugitive emissions and to slash-pile burning.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Revitalize the Environmental Assessment process and review the professional reliance model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toensure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the legal rights of First Nations are respected, and the public's expectation of a 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strong</w:t>
      </w: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,transparent</w:t>
      </w:r>
      <w:proofErr w:type="spellEnd"/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process is met.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…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/3</w:t>
      </w:r>
    </w:p>
    <w:p w:rsidR="004F6806" w:rsidRPr="004F6806" w:rsidRDefault="004F6806" w:rsidP="004F6806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4F6806">
        <w:rPr>
          <w:rFonts w:eastAsia="Times New Roman" w:cstheme="minorHAnsi"/>
          <w:noProof/>
          <w:color w:val="000000"/>
          <w:sz w:val="24"/>
          <w:szCs w:val="24"/>
          <w:lang w:eastAsia="fr-CA"/>
        </w:rPr>
        <w:drawing>
          <wp:inline distT="0" distB="0" distL="0" distR="0">
            <wp:extent cx="7324725" cy="933450"/>
            <wp:effectExtent l="0" t="0" r="9525" b="0"/>
            <wp:docPr id="1" name="Image 1" descr="https://html1-f.scribdassets.com/6i4buu0f0g5z8pwa/images/2-6b206ba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ml1-f.scribdassets.com/6i4buu0f0g5z8pwa/images/2-6b206bab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3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Employ every tool available to defend B.C.'s interests in the face of the expansion of the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KinderMorgan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pipeline, and the threat of a seven-fold increase in tanker traffic on our coast.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Enact an endangered species law and harmonize other laws to ensure they are all working towards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thegoal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of protecting our beautiful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province.All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members of Cabinet are expected to review, understand and act according to the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val="en-CA" w:eastAsia="fr-CA"/>
        </w:rPr>
        <w:t> Members Conflict of Interest Act 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and</w:t>
      </w:r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 conduct themselves with the highest level of integrity. Remember, as a minister of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theCrown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, the way you conduct yourself will reflect not only on yourself, </w:t>
      </w: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but</w:t>
      </w:r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on your Cabinet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colleaguesand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our government as a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whole.I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look forward to working with you in the coming weeks and months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ahead.It</w:t>
      </w:r>
      <w:proofErr w:type="spell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will take dedication, hard work, and a real commitment to working for people to make it happen, but I</w:t>
      </w:r>
    </w:p>
    <w:p w:rsidR="004F6806" w:rsidRPr="004F6806" w:rsidRDefault="004F6806" w:rsidP="004F68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know</w:t>
      </w:r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you’re up to the challenge.</w:t>
      </w:r>
    </w:p>
    <w:p w:rsidR="004F6806" w:rsidRPr="004F6806" w:rsidRDefault="004F6806" w:rsidP="004F6806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  <w:proofErr w:type="spellStart"/>
      <w:proofErr w:type="gram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Sincerely,John</w:t>
      </w:r>
      <w:proofErr w:type="spellEnd"/>
      <w:proofErr w:type="gramEnd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 xml:space="preserve"> </w:t>
      </w:r>
      <w:proofErr w:type="spellStart"/>
      <w:r w:rsidRPr="004F6806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HorganPremier</w:t>
      </w:r>
      <w:proofErr w:type="spellEnd"/>
    </w:p>
    <w:p w:rsidR="004F6806" w:rsidRPr="004F6806" w:rsidRDefault="004F6806">
      <w:pPr>
        <w:rPr>
          <w:rFonts w:cstheme="minorHAnsi"/>
          <w:sz w:val="24"/>
          <w:szCs w:val="24"/>
        </w:rPr>
      </w:pPr>
    </w:p>
    <w:sectPr w:rsidR="004F6806" w:rsidRPr="004F6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06"/>
    <w:rsid w:val="004F6806"/>
    <w:rsid w:val="00F6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BF17"/>
  <w15:chartTrackingRefBased/>
  <w15:docId w15:val="{493DFC4F-C5BD-498B-BA27-90D48A8A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4F6806"/>
  </w:style>
  <w:style w:type="character" w:customStyle="1" w:styleId="l6">
    <w:name w:val="l6"/>
    <w:basedOn w:val="Policepardfaut"/>
    <w:rsid w:val="004F6806"/>
  </w:style>
  <w:style w:type="character" w:customStyle="1" w:styleId="l">
    <w:name w:val="l"/>
    <w:basedOn w:val="Policepardfaut"/>
    <w:rsid w:val="004F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6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7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2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18832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313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Petry</dc:creator>
  <cp:keywords/>
  <dc:description/>
  <cp:lastModifiedBy>François Petry</cp:lastModifiedBy>
  <cp:revision>1</cp:revision>
  <dcterms:created xsi:type="dcterms:W3CDTF">2018-04-23T21:26:00Z</dcterms:created>
  <dcterms:modified xsi:type="dcterms:W3CDTF">2018-04-23T21:27:00Z</dcterms:modified>
</cp:coreProperties>
</file>