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83"/>
        <w:gridCol w:w="962"/>
        <w:gridCol w:w="1370"/>
        <w:gridCol w:w="910"/>
        <w:gridCol w:w="1216"/>
        <w:gridCol w:w="1199"/>
        <w:gridCol w:w="988"/>
      </w:tblGrid>
      <w:tr w:rsidR="00204695" w:rsidRPr="00C076AB" w:rsidTr="00F45B51">
        <w:tc>
          <w:tcPr>
            <w:tcW w:w="988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</w:tcPr>
          <w:p w:rsidR="00204695" w:rsidRPr="00C076AB" w:rsidRDefault="00204695" w:rsidP="00F45B51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Province</w:t>
            </w:r>
          </w:p>
        </w:tc>
        <w:tc>
          <w:tcPr>
            <w:tcW w:w="118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204695" w:rsidRPr="00C076AB" w:rsidRDefault="00204695" w:rsidP="00F45B51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Législature</w:t>
            </w:r>
          </w:p>
        </w:tc>
        <w:tc>
          <w:tcPr>
            <w:tcW w:w="962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204695" w:rsidRPr="00C076AB" w:rsidRDefault="00204695" w:rsidP="00F45B51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Session</w:t>
            </w:r>
          </w:p>
        </w:tc>
        <w:tc>
          <w:tcPr>
            <w:tcW w:w="137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204695" w:rsidRPr="00C076AB" w:rsidRDefault="00204695" w:rsidP="00F45B51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Type de discours</w:t>
            </w:r>
          </w:p>
        </w:tc>
        <w:tc>
          <w:tcPr>
            <w:tcW w:w="91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204695" w:rsidRPr="00C076AB" w:rsidRDefault="00204695" w:rsidP="00F45B51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Date du discours</w:t>
            </w:r>
          </w:p>
        </w:tc>
        <w:tc>
          <w:tcPr>
            <w:tcW w:w="1216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204695" w:rsidRPr="00C076AB" w:rsidRDefault="00204695" w:rsidP="00F45B51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Locuteur</w:t>
            </w:r>
          </w:p>
        </w:tc>
        <w:tc>
          <w:tcPr>
            <w:tcW w:w="119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204695" w:rsidRPr="00C076AB" w:rsidRDefault="00204695" w:rsidP="00F45B51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Fonction du locuteur</w:t>
            </w:r>
          </w:p>
        </w:tc>
        <w:tc>
          <w:tcPr>
            <w:tcW w:w="988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</w:tcPr>
          <w:p w:rsidR="00204695" w:rsidRPr="00C076AB" w:rsidRDefault="00204695" w:rsidP="00F45B51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Parti politique</w:t>
            </w:r>
          </w:p>
        </w:tc>
      </w:tr>
      <w:tr w:rsidR="00204695" w:rsidRPr="00C076AB" w:rsidTr="00F45B51">
        <w:tc>
          <w:tcPr>
            <w:tcW w:w="988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04695" w:rsidRPr="00C076AB" w:rsidRDefault="00204695" w:rsidP="00F45B51">
            <w:pPr>
              <w:spacing w:after="100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Terre- Neuve et Labrador</w:t>
            </w:r>
          </w:p>
        </w:tc>
        <w:tc>
          <w:tcPr>
            <w:tcW w:w="11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04695" w:rsidRPr="00C076AB" w:rsidRDefault="00204695" w:rsidP="00F45B51">
            <w:pPr>
              <w:spacing w:after="100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40</w:t>
            </w: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</w:p>
        </w:tc>
        <w:tc>
          <w:tcPr>
            <w:tcW w:w="96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04695" w:rsidRPr="00C076AB" w:rsidRDefault="00204695" w:rsidP="00F45B51">
            <w:pPr>
              <w:spacing w:after="100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3</w:t>
            </w:r>
            <w:r w:rsidRPr="00981F7B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 xml:space="preserve">  </w:t>
            </w:r>
          </w:p>
        </w:tc>
        <w:tc>
          <w:tcPr>
            <w:tcW w:w="13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04695" w:rsidRPr="00C076AB" w:rsidRDefault="00204695" w:rsidP="00F45B51">
            <w:pPr>
              <w:spacing w:after="100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Discours du Trône</w:t>
            </w:r>
          </w:p>
        </w:tc>
        <w:tc>
          <w:tcPr>
            <w:tcW w:w="9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04695" w:rsidRPr="00C076AB" w:rsidRDefault="00204695" w:rsidP="00F45B51">
            <w:pPr>
              <w:spacing w:after="100" w:line="240" w:lineRule="auto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26 février 1987</w:t>
            </w:r>
          </w:p>
        </w:tc>
        <w:tc>
          <w:tcPr>
            <w:tcW w:w="12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04695" w:rsidRPr="00C076AB" w:rsidRDefault="00204695" w:rsidP="00F45B51">
            <w:pPr>
              <w:spacing w:after="100" w:line="240" w:lineRule="auto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James McGrath</w:t>
            </w:r>
          </w:p>
        </w:tc>
        <w:tc>
          <w:tcPr>
            <w:tcW w:w="119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04695" w:rsidRPr="00C076AB" w:rsidRDefault="00204695" w:rsidP="00F45B51">
            <w:pPr>
              <w:spacing w:after="100" w:line="240" w:lineRule="auto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Lieutenant Gouverneur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4695" w:rsidRPr="00C076AB" w:rsidRDefault="00204695" w:rsidP="00F45B51">
            <w:pPr>
              <w:spacing w:after="100" w:line="240" w:lineRule="auto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PC</w:t>
            </w:r>
          </w:p>
        </w:tc>
      </w:tr>
    </w:tbl>
    <w:p w:rsidR="00A64449" w:rsidRDefault="00A64449" w:rsidP="00BE09EF">
      <w:pPr>
        <w:pStyle w:val="Textebrut"/>
        <w:rPr>
          <w:rFonts w:ascii="Times New Roman" w:hAnsi="Times New Roman"/>
          <w:sz w:val="24"/>
          <w:szCs w:val="24"/>
          <w:lang w:val="en-US"/>
        </w:rPr>
      </w:pPr>
    </w:p>
    <w:p w:rsidR="00204695" w:rsidRPr="001B151C" w:rsidRDefault="00204695" w:rsidP="00BE09EF">
      <w:pPr>
        <w:pStyle w:val="Textebrut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 xml:space="preserve">It is with a great deal of pride that I address this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House for the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first time as the representative of Her Majesty.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Since assuming this high Office, I have become aware of the respect and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reverence with which it is held by the people of this Province. I have been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deeply touched by the expressions of loyalty and support that I have received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from all over the Province. When I agreed to accept this appointment, I did so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with determination to make the Office more open to our people. This I have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endeavoured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to do.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My Government's greatest challenge, and indeed the greatest economic and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social problem facing our Province today, continues to be the need to create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meaningful employment opportunities for all our residents. This need was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referred to in the Speech from the Throne delivered by my Distinguished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Predecessor in 1986. It has been the primary focus of My Government and will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remain its most important objective. The status quo is simply not acceptable.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B4573" w:rsidRPr="001B151C" w:rsidRDefault="00CB4573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However, it will not be easy to make significant accomplishments in this area.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Panacea solutions are not available and, although some progress has been made,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we cannot look to our traditional resource-based industries to singly lead us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out of our present situation. The economic recession of the early 1980's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inflicted an enormous impact on these traditional industries, and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international market forces are continuing to limit recovery and expansion in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these sectors of our economy. Indeed, the global economy has changed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dramatically over the past decade and further structural changes are expected.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As a small open economy, Newfoundland must adapt to these changes, primarily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through economic diversification and balanced growth and development. We must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build upon our traditional strengths and vigorously pursue new economic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enterprises. Opportunities must </w:t>
      </w:r>
      <w:proofErr w:type="gramStart"/>
      <w:r w:rsidRPr="001B151C">
        <w:rPr>
          <w:rFonts w:ascii="Times New Roman" w:hAnsi="Times New Roman"/>
          <w:sz w:val="24"/>
          <w:szCs w:val="24"/>
          <w:lang w:val="en-US"/>
        </w:rPr>
        <w:t>be</w:t>
      </w:r>
      <w:proofErr w:type="gramEnd"/>
      <w:r w:rsidRPr="001B151C">
        <w:rPr>
          <w:rFonts w:ascii="Times New Roman" w:hAnsi="Times New Roman"/>
          <w:sz w:val="24"/>
          <w:szCs w:val="24"/>
          <w:lang w:val="en-US"/>
        </w:rPr>
        <w:t xml:space="preserve"> pursued in all sectors of the economy </w:t>
      </w:r>
      <w:r w:rsidR="00CB4573">
        <w:rPr>
          <w:rFonts w:ascii="Times New Roman" w:hAnsi="Times New Roman"/>
          <w:sz w:val="24"/>
          <w:szCs w:val="24"/>
          <w:lang w:val="en-US"/>
        </w:rPr>
        <w:t>–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 in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the service sector as well as in the resource sector -- and they must be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pursued in all areas of the Province, both urban and rural. No matter how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large or how small, all potential employment opportunities must be seized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upon.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We have seen that Newfoundland's economy did not perform well in the first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half of this decade. However, some encouraging signs of improvement were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present in this past year as average employment increased by over five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thousand jobs, the first substantial increase recorded since 1981. Some of the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successes of 1986 arise from the revival and strengthening of a number of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industries in our primary sector, the traditional pillar of the Newfoundland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economy. This strengthening is important and will provide a basic </w:t>
      </w:r>
      <w:r w:rsidRPr="001B151C">
        <w:rPr>
          <w:rFonts w:ascii="Times New Roman" w:hAnsi="Times New Roman"/>
          <w:sz w:val="24"/>
          <w:szCs w:val="24"/>
          <w:lang w:val="en-US"/>
        </w:rPr>
        <w:lastRenderedPageBreak/>
        <w:t>stability.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It has been brought about, in no small part, by the dedicated efforts of My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Government.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 xml:space="preserve">A few years ago, the </w:t>
      </w:r>
      <w:proofErr w:type="gramStart"/>
      <w:r w:rsidRPr="001B151C">
        <w:rPr>
          <w:rFonts w:ascii="Times New Roman" w:hAnsi="Times New Roman"/>
          <w:sz w:val="24"/>
          <w:szCs w:val="24"/>
          <w:lang w:val="en-US"/>
        </w:rPr>
        <w:t>deep sea</w:t>
      </w:r>
      <w:proofErr w:type="gramEnd"/>
      <w:r w:rsidRPr="001B151C">
        <w:rPr>
          <w:rFonts w:ascii="Times New Roman" w:hAnsi="Times New Roman"/>
          <w:sz w:val="24"/>
          <w:szCs w:val="24"/>
          <w:lang w:val="en-US"/>
        </w:rPr>
        <w:t xml:space="preserve"> fishery was restructured by the Government of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Newfoundland and Labrador and the Government of Canada. This restructuring,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combined with an almost miraculous strength in the market place, has resulted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in a very successful Fishery Products International. In addition to being very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profitable in this past year, Newfoundland's largest fish company was most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successful in its divestiture of a number of inshore plants around the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Province. In many cases this has allowed the expansion and strengthening of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existing Newfoundland companies. In other cases we have seen the arrival of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new owners with diverse backgrounds. My Government looks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favourably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upon our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new corporate citizens in the fishery and welcomes the strengths and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innovations that they bring to our shores. Recently, the shareholders of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Fishery Products International have approved a strategy to achieve the return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of that Company to the private sector, several years ahead of projected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schedules. My Government looks forward to the ongoing </w:t>
      </w:r>
      <w:proofErr w:type="gramStart"/>
      <w:r w:rsidRPr="001B151C">
        <w:rPr>
          <w:rFonts w:ascii="Times New Roman" w:hAnsi="Times New Roman"/>
          <w:sz w:val="24"/>
          <w:szCs w:val="24"/>
          <w:lang w:val="en-US"/>
        </w:rPr>
        <w:t>contributions which</w:t>
      </w:r>
      <w:proofErr w:type="gramEnd"/>
      <w:r w:rsidRPr="001B151C">
        <w:rPr>
          <w:rFonts w:ascii="Times New Roman" w:hAnsi="Times New Roman"/>
          <w:sz w:val="24"/>
          <w:szCs w:val="24"/>
          <w:lang w:val="en-US"/>
        </w:rPr>
        <w:t xml:space="preserve"> that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Company will make to our Province.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 xml:space="preserve">At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Cinq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Cerf on the South West Coast of Newfoundland, </w:t>
      </w:r>
      <w:proofErr w:type="gramStart"/>
      <w:r w:rsidRPr="001B151C">
        <w:rPr>
          <w:rFonts w:ascii="Times New Roman" w:hAnsi="Times New Roman"/>
          <w:sz w:val="24"/>
          <w:szCs w:val="24"/>
          <w:lang w:val="en-US"/>
        </w:rPr>
        <w:t>a major new gold mine is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currently being developed by Hope Brook Gold Incorporated, a subsidiary of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BP-Canada</w:t>
      </w:r>
      <w:proofErr w:type="gramEnd"/>
      <w:r w:rsidRPr="001B151C">
        <w:rPr>
          <w:rFonts w:ascii="Times New Roman" w:hAnsi="Times New Roman"/>
          <w:sz w:val="24"/>
          <w:szCs w:val="24"/>
          <w:lang w:val="en-US"/>
        </w:rPr>
        <w:t>. My Government has provided encouragement and considerable financial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and infrastructure assistance to this project. The mine will achieve partial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production in 1987 and full production in 1988, at which time some 275 people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will be directly employed at the site. Hope Brook will produce an estimated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1.2 million ounces of gold from already proven reserves, making it the sixth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largest gold mine in Canada. Also, My Government is pleased that this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operation will see a more </w:t>
      </w:r>
      <w:proofErr w:type="gramStart"/>
      <w:r w:rsidRPr="001B151C">
        <w:rPr>
          <w:rFonts w:ascii="Times New Roman" w:hAnsi="Times New Roman"/>
          <w:sz w:val="24"/>
          <w:szCs w:val="24"/>
          <w:lang w:val="en-US"/>
        </w:rPr>
        <w:t>forward looking</w:t>
      </w:r>
      <w:proofErr w:type="gramEnd"/>
      <w:r w:rsidRPr="001B151C">
        <w:rPr>
          <w:rFonts w:ascii="Times New Roman" w:hAnsi="Times New Roman"/>
          <w:sz w:val="24"/>
          <w:szCs w:val="24"/>
          <w:lang w:val="en-US"/>
        </w:rPr>
        <w:t xml:space="preserve"> approach to the impact of mining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operations on people. The men and women making up the workforce at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Cinq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Cerf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will commute from their home communities, rather than create a new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one-industry town which would be devastated by the eventual closedowns endemic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to the mining industry.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1986 also saw reactivation of the fluorspar industry at St. Lawrence with the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assistance of both orders of Government through the Burin Peninsula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Development Fund. In addition to the traditional mining operation, the new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owners have constructed a milling facility, which will provide further and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diversified employment opportunities. It is anticipated that over one hundred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persons will be employed, once full operation is achieved later this year.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This, along with the revival of the fish processing operation in St. Lawrence,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has provided a thriving economy to a town just recently threatened by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devastating unemployment and inactivity.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 xml:space="preserve">At the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Baie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Verte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asbestos mine, Government financial assistance, boosted by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certain concessions from the municipality, the employees and the Company, has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permitted the </w:t>
      </w:r>
      <w:r w:rsidRPr="001B151C">
        <w:rPr>
          <w:rFonts w:ascii="Times New Roman" w:hAnsi="Times New Roman"/>
          <w:sz w:val="24"/>
          <w:szCs w:val="24"/>
          <w:lang w:val="en-US"/>
        </w:rPr>
        <w:lastRenderedPageBreak/>
        <w:t>continuation of the operation and the maintenance of several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hundred jobs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dependant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upon it. In particular, in this past year, Government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has agreed to continue its financial operating support and to speed up payment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of the $12 million equity </w:t>
      </w:r>
      <w:proofErr w:type="gramStart"/>
      <w:r w:rsidRPr="001B151C">
        <w:rPr>
          <w:rFonts w:ascii="Times New Roman" w:hAnsi="Times New Roman"/>
          <w:sz w:val="24"/>
          <w:szCs w:val="24"/>
          <w:lang w:val="en-US"/>
        </w:rPr>
        <w:t>contribution which</w:t>
      </w:r>
      <w:proofErr w:type="gramEnd"/>
      <w:r w:rsidRPr="001B151C">
        <w:rPr>
          <w:rFonts w:ascii="Times New Roman" w:hAnsi="Times New Roman"/>
          <w:sz w:val="24"/>
          <w:szCs w:val="24"/>
          <w:lang w:val="en-US"/>
        </w:rPr>
        <w:t xml:space="preserve"> is being provided to remove the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over-burden and improve access to the ore body. The net effect of this will be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to dramatically lower </w:t>
      </w:r>
      <w:proofErr w:type="gramStart"/>
      <w:r w:rsidRPr="001B151C">
        <w:rPr>
          <w:rFonts w:ascii="Times New Roman" w:hAnsi="Times New Roman"/>
          <w:sz w:val="24"/>
          <w:szCs w:val="24"/>
          <w:lang w:val="en-US"/>
        </w:rPr>
        <w:t>the per</w:t>
      </w:r>
      <w:proofErr w:type="gramEnd"/>
      <w:r w:rsidRPr="001B15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tonne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cost of production and thereby enhance the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ability of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Baie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Verte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Mines to be viable into the future and to succeed in the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increasingly competitive world markets for asbestos.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In the forestry sector, the major rehabilitation and modernization projects at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both Corner Brook and Grand Falls have proceeded more quickly than had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originally been projected. Capital expenditures on these projects in 1986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totalled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approximately $100 million. In addition to the direct construction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employment, these investments will ensure that our newsprint industry remains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competitive into the future providing ongoing job stability in these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operations. 1986 saw an increase of 2% in newsprint exports from Newfoundland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and a further 7% increase is anticipated for this year.</w:t>
      </w:r>
    </w:p>
    <w:p w:rsidR="00CB4573" w:rsidRPr="001B151C" w:rsidRDefault="00CB4573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When viewed in retrospect, the success achieved a few years ago at Corner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Brook with the attraction of Kruger Incorporated is possibly even more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dramatic than what might have originally been believed. The total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modernization project is ahead of schedule and, when completed, will have cost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in the vicinity of $300 million. The final result will be a modernized mill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with all </w:t>
      </w:r>
      <w:proofErr w:type="gramStart"/>
      <w:r w:rsidRPr="001B151C">
        <w:rPr>
          <w:rFonts w:ascii="Times New Roman" w:hAnsi="Times New Roman"/>
          <w:sz w:val="24"/>
          <w:szCs w:val="24"/>
          <w:lang w:val="en-US"/>
        </w:rPr>
        <w:t>five paper</w:t>
      </w:r>
      <w:proofErr w:type="gramEnd"/>
      <w:r w:rsidRPr="001B151C">
        <w:rPr>
          <w:rFonts w:ascii="Times New Roman" w:hAnsi="Times New Roman"/>
          <w:sz w:val="24"/>
          <w:szCs w:val="24"/>
          <w:lang w:val="en-US"/>
        </w:rPr>
        <w:t xml:space="preserve"> machines operating. The direct employment in the mill, the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forest and the related transportation sectors, together with associated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spin-off, makes a continuing and very significant contribution to the economy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of the Western and Central regions of our Province.</w:t>
      </w:r>
    </w:p>
    <w:p w:rsidR="00CB4573" w:rsidRPr="001B151C" w:rsidRDefault="00CB4573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In the industrial sector, the Federal and Provincial Governments have recently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reached agreement with Fishery Products International whereby that Company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will construct seven new wet-fish trawlers at the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Marystown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Shipyard. These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ultramodern vessels will enable Newfoundlanders to utilize the most advanced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harvesting technology and their construction will generate over 500 person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years of employment at the Shipyard. The twenty-one million dollar cost of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this project to the Federal and Provincial Governments is more than offset by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the economic returns to Canada. It will also enable the Province to maintain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its "critical mass" of sophisticated shipbuilding technology at </w:t>
      </w:r>
      <w:proofErr w:type="spellStart"/>
      <w:proofErr w:type="gramStart"/>
      <w:r w:rsidRPr="001B151C">
        <w:rPr>
          <w:rFonts w:ascii="Times New Roman" w:hAnsi="Times New Roman"/>
          <w:sz w:val="24"/>
          <w:szCs w:val="24"/>
          <w:lang w:val="en-US"/>
        </w:rPr>
        <w:t>Marystown</w:t>
      </w:r>
      <w:proofErr w:type="spellEnd"/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which</w:t>
      </w:r>
      <w:proofErr w:type="gramEnd"/>
      <w:r w:rsidRPr="001B151C">
        <w:rPr>
          <w:rFonts w:ascii="Times New Roman" w:hAnsi="Times New Roman"/>
          <w:sz w:val="24"/>
          <w:szCs w:val="24"/>
          <w:lang w:val="en-US"/>
        </w:rPr>
        <w:t xml:space="preserve"> will help us take advantage of the upcoming development of our offshore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resources. The alternative was to have the new vessels constructed at offshore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yards with little economic benefits to our economy.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Without any doubt, the most striking symbol of the revitalization of our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economy over the past year has been the commencement of the rehabilitation of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the Come-by-Chance oil refinery. What was once a monument to the failure of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industrial development in our </w:t>
      </w:r>
      <w:r w:rsidRPr="001B151C">
        <w:rPr>
          <w:rFonts w:ascii="Times New Roman" w:hAnsi="Times New Roman"/>
          <w:sz w:val="24"/>
          <w:szCs w:val="24"/>
          <w:lang w:val="en-US"/>
        </w:rPr>
        <w:lastRenderedPageBreak/>
        <w:t>Province is being resurrected, phoenix like, as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a result of the dogged efforts of My Government.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 xml:space="preserve">This undertaking, when completed in the </w:t>
      </w:r>
      <w:proofErr w:type="gramStart"/>
      <w:r w:rsidRPr="001B151C">
        <w:rPr>
          <w:rFonts w:ascii="Times New Roman" w:hAnsi="Times New Roman"/>
          <w:sz w:val="24"/>
          <w:szCs w:val="24"/>
          <w:lang w:val="en-US"/>
        </w:rPr>
        <w:t>Summer</w:t>
      </w:r>
      <w:proofErr w:type="gramEnd"/>
      <w:r w:rsidRPr="001B151C">
        <w:rPr>
          <w:rFonts w:ascii="Times New Roman" w:hAnsi="Times New Roman"/>
          <w:sz w:val="24"/>
          <w:szCs w:val="24"/>
          <w:lang w:val="en-US"/>
        </w:rPr>
        <w:t xml:space="preserve"> of 1987, will employ up to 200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people in the refining of crude oil into gasoline and other products for firm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markets in the North Eastern United States. It has been funded entirely by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private resources, without the large subsidies that might have been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anticipated by many. We welcome to our Province the new corporate citizen,</w:t>
      </w:r>
    </w:p>
    <w:p w:rsidR="00A64449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Newfoundland Energy Limited, and we look forward to our future together.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B4573" w:rsidRPr="001B151C" w:rsidRDefault="00CB4573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 xml:space="preserve">The above successes, in our traditional fields of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endeavour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>, are important to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the individuals who have benefited directly and to our society as a whole.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They provide stability for certain core areas of our economy and the efforts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of My Government have been a very significant component in their achievement.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Similarly, new initiatives and new job opportunities must be pursued with our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most intense energies.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For the past few years the prospect of the development of our tremendous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offshore resources has been present, but seemingly just beyond our grasp. In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recent weeks, negotiations between the Federal and Provincial Governments and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the partners in the Hibernia project have proceeded well, and a decision is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expected soon on whether or not the fiscal arrangements are such to permit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project release at this time.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When the project release comes, the potential benefits that can flow into our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Province from offshore development cannot be overstated. By way of example,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over twelve billion dollars will flow into the Canadian economy from the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development of Hibernia alone. My Government has been very active, in the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partnership with the Federal Government established by the Atlantic Accord, in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ensuring that Newfoundland is the primary beneficiary of these benefits as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contemplated in the Accord. One example of this effort is the use of the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Canada-Newfoundland Offshore Development Fund Agreement to offer incentives to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the Hibernia Partners to establish a combined gravity based system graving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dock and main support frame assembly site in this Province. This Development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Fund, in keeping with the terms of its establishment pursuant to the Atlantic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Accord, is also being used to defray the social and economic infrastructure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costs related to the development of the Province's oil and gas resources and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to ensure the Province is well positioned for this development. To achieve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these objectives, educational and training programs and research and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development projects in petroleum related fields have been assigned a high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priority.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The further development of the natural resources of Labrador has long been an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objective of, and a challenge for, the Government of Newfoundland and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Labrador. Such </w:t>
      </w:r>
      <w:r w:rsidRPr="001B151C">
        <w:rPr>
          <w:rFonts w:ascii="Times New Roman" w:hAnsi="Times New Roman"/>
          <w:sz w:val="24"/>
          <w:szCs w:val="24"/>
          <w:lang w:val="en-US"/>
        </w:rPr>
        <w:lastRenderedPageBreak/>
        <w:t xml:space="preserve">development requires a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favourable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combination of complex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factors: transportation policies, energy pricing,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labour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force availability,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productivity, private investment and Government vision and assistance. Most of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all, it needs a trigger industry around which further enterprises may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coalesce. This view was first articulated in detail in My Government's White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Paper of 1981 entitled "Labrador Resource Development and Transportation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Plan", and since then intense efforts have been underway to attract such an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industry.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Over the past two years, we have concentrated on utilizing the forest resource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in and around the Goose Bay region. This resource has been virtually untapped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and is of extremely high quality. The amount of wood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fibre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available within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the economic radius of the Goose Bay area, on an allowable annual cut basis,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is sufficient to supply a modern day pulp mill or a </w:t>
      </w:r>
      <w:proofErr w:type="gramStart"/>
      <w:r w:rsidRPr="001B151C">
        <w:rPr>
          <w:rFonts w:ascii="Times New Roman" w:hAnsi="Times New Roman"/>
          <w:sz w:val="24"/>
          <w:szCs w:val="24"/>
          <w:lang w:val="en-US"/>
        </w:rPr>
        <w:t>one machine</w:t>
      </w:r>
      <w:proofErr w:type="gramEnd"/>
      <w:r w:rsidRPr="001B151C">
        <w:rPr>
          <w:rFonts w:ascii="Times New Roman" w:hAnsi="Times New Roman"/>
          <w:sz w:val="24"/>
          <w:szCs w:val="24"/>
          <w:lang w:val="en-US"/>
        </w:rPr>
        <w:t xml:space="preserve"> newsprint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mill.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Just over a year ago, the Government of Newfoundland and Labrador initiated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presentations to a number of forest products companies with respect to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potential investment in Labrador based upon a new process called "instant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pulp". Recently, one of these companies, a major Canadian newsprint producer,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has expressed an interest in undertaking a detailed look at the feasibility of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a forest products project based upon this resource. Teams at a very senior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level have been struck in both Government and the interested company with the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mandate to determine the economic feasibility of such an investment. My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Government is hopeful that a positive indication can be given early in this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Year.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One other very promising area for future developments in Labrador is with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increased military activity in the Goose Bay area.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My Ministers have undertaken several missions to encourage our North Atlantic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Treaty Organization Allies to increase their utilization of the Goose Bay site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for military training and in support of other Federal efforts to have Goose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Bay chosen as the site for a new NATO Tactical Weapons Training Center. If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selected as the site for the center, Goose Bay would be the largest military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airbase in North America, employing between 500 to 1000 civilians in addition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to the approximately 3000 military personnel.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Even without selection as the site for the new center, Goose Bay will continue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to benefit from increasing utilization as a training facility through the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extension and expansion of existing bilateral agreements.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B4573" w:rsidRPr="001B151C" w:rsidRDefault="00CB4573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Concerns about the effect of this activity on residents of Labrador and on the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environment have been expressed in certain quarters. These concerns are being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addressed in </w:t>
      </w:r>
      <w:proofErr w:type="gramStart"/>
      <w:r w:rsidRPr="001B151C">
        <w:rPr>
          <w:rFonts w:ascii="Times New Roman" w:hAnsi="Times New Roman"/>
          <w:sz w:val="24"/>
          <w:szCs w:val="24"/>
          <w:lang w:val="en-US"/>
        </w:rPr>
        <w:t>full scale</w:t>
      </w:r>
      <w:proofErr w:type="gramEnd"/>
      <w:r w:rsidRPr="001B151C">
        <w:rPr>
          <w:rFonts w:ascii="Times New Roman" w:hAnsi="Times New Roman"/>
          <w:sz w:val="24"/>
          <w:szCs w:val="24"/>
          <w:lang w:val="en-US"/>
        </w:rPr>
        <w:t xml:space="preserve"> environmental reviews and every reasonable effort will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be taken to mitigate any negative effects that might be shown to exist.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Large project successes are important in their own right and their impact must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not be understated. However, they are not enough and must be properly balanced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with the opportunities that exist in </w:t>
      </w:r>
      <w:proofErr w:type="gramStart"/>
      <w:r w:rsidRPr="001B151C">
        <w:rPr>
          <w:rFonts w:ascii="Times New Roman" w:hAnsi="Times New Roman"/>
          <w:sz w:val="24"/>
          <w:szCs w:val="24"/>
          <w:lang w:val="en-US"/>
        </w:rPr>
        <w:t>small scale</w:t>
      </w:r>
      <w:proofErr w:type="gramEnd"/>
      <w:r w:rsidRPr="001B151C">
        <w:rPr>
          <w:rFonts w:ascii="Times New Roman" w:hAnsi="Times New Roman"/>
          <w:sz w:val="24"/>
          <w:szCs w:val="24"/>
          <w:lang w:val="en-US"/>
        </w:rPr>
        <w:t xml:space="preserve"> enterprises and in other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sectors of the economy.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My Government has been keenly aware of the tremendous growth potential in our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service industries and in </w:t>
      </w:r>
      <w:proofErr w:type="gramStart"/>
      <w:r w:rsidRPr="001B151C">
        <w:rPr>
          <w:rFonts w:ascii="Times New Roman" w:hAnsi="Times New Roman"/>
          <w:sz w:val="24"/>
          <w:szCs w:val="24"/>
          <w:lang w:val="en-US"/>
        </w:rPr>
        <w:t>small scale</w:t>
      </w:r>
      <w:proofErr w:type="gramEnd"/>
      <w:r w:rsidRPr="001B151C">
        <w:rPr>
          <w:rFonts w:ascii="Times New Roman" w:hAnsi="Times New Roman"/>
          <w:sz w:val="24"/>
          <w:szCs w:val="24"/>
          <w:lang w:val="en-US"/>
        </w:rPr>
        <w:t xml:space="preserve"> manufacturing and secondary processing.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For example, some very real progress has been achieved in the secondary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processing of fish products, and priority attention to this area will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continue.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Tourism related enterprises are being developed in many of our communities. In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others, aquaculture holds great potential and an expanded development program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for scallops and mussels, as well as salmon, is showing results.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In still other regions, agriculture makes the most significant contribution to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the local economy and helps reduce our dependence on imported food products.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Recognizing this and to assist us in better directing our support to areas of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strength, My Government will establish a Task Force on agriculture. This Task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Force will consist of representatives from both the industry and government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and will be asked to recommend a </w:t>
      </w:r>
      <w:proofErr w:type="gramStart"/>
      <w:r w:rsidRPr="001B151C">
        <w:rPr>
          <w:rFonts w:ascii="Times New Roman" w:hAnsi="Times New Roman"/>
          <w:sz w:val="24"/>
          <w:szCs w:val="24"/>
          <w:lang w:val="en-US"/>
        </w:rPr>
        <w:t>long term</w:t>
      </w:r>
      <w:proofErr w:type="gramEnd"/>
      <w:r w:rsidRPr="001B151C">
        <w:rPr>
          <w:rFonts w:ascii="Times New Roman" w:hAnsi="Times New Roman"/>
          <w:sz w:val="24"/>
          <w:szCs w:val="24"/>
          <w:lang w:val="en-US"/>
        </w:rPr>
        <w:t xml:space="preserve"> agriculture policy and strategy for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B151C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1B151C">
        <w:rPr>
          <w:rFonts w:ascii="Times New Roman" w:hAnsi="Times New Roman"/>
          <w:sz w:val="24"/>
          <w:szCs w:val="24"/>
          <w:lang w:val="en-US"/>
        </w:rPr>
        <w:t xml:space="preserve"> Province.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Notwithstanding the strenuous efforts made to provide jobs in our Province,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persistent and debilitating levels of unemployment have remained. It was for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this reason that a Royal Commission on Employment and Unemployment was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constituted on January 23rd, 1985.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The challenge given the members of the Royal Commission was broad: to document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the dimensions of employment and unemployment and identify the causes; to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investigate the role of economic and population growth; to evaluate the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adequacy of education and training; to assess the impact of job creation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programs; and, to examine the successes or failures of the existing support</w:t>
      </w:r>
      <w:r w:rsidR="00CB4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systems.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There were many critics of the Royal Commission in the days following the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announcement of its creation. In fact, in My Predecessor's address to you on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April 25th, 1985, he referred to the cynicism that greeted the appointment of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the Royal Commission. A plea was made at that time for our citizens to take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the mandate granted seriously, and participate in the activities of the Royal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Commission to the fullest extent.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I am pleased to advise that, in the main, our citizens did respond to this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call, and as a result we have had delivered a comprehensive and systematic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examination of the causes and consequences of unemployment, as well as a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strategy and set of recommendations aimed at reducing its level.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lastRenderedPageBreak/>
        <w:t>The public debate and discussion that has ensued since the release of the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Final Report, "Building On Our Strengths", has been healthy and instructive.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For its part, My Government has been engaged in an intensive review and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invigourating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re-assessment of our traditional approaches to development,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taking into account the views put forward by the Commission.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The Royal Commission emphasizes the importance of the education system in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economic development. My Government concurs with this and takes seriously its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obligation of ensuring that the years spent in primary and secondary school is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of maximum benefit to the student and to society.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Recognizing this necessity, My Government in this Year will be introducing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changes in the school curriculum to bring it more in line with today's needs.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The first improvement will be the introduction of an Entrepreneurial and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Business Concepts </w:t>
      </w:r>
      <w:proofErr w:type="gramStart"/>
      <w:r w:rsidRPr="001B151C">
        <w:rPr>
          <w:rFonts w:ascii="Times New Roman" w:hAnsi="Times New Roman"/>
          <w:sz w:val="24"/>
          <w:szCs w:val="24"/>
          <w:lang w:val="en-US"/>
        </w:rPr>
        <w:t>Program which</w:t>
      </w:r>
      <w:proofErr w:type="gramEnd"/>
      <w:r w:rsidRPr="001B151C">
        <w:rPr>
          <w:rFonts w:ascii="Times New Roman" w:hAnsi="Times New Roman"/>
          <w:sz w:val="24"/>
          <w:szCs w:val="24"/>
          <w:lang w:val="en-US"/>
        </w:rPr>
        <w:t xml:space="preserve"> will provide a familiarity with the processes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of finance and business, how our economy operates, self reliance and business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acumen. The second program will provide a new Newfoundland Awareness </w:t>
      </w:r>
      <w:proofErr w:type="gramStart"/>
      <w:r w:rsidRPr="001B151C">
        <w:rPr>
          <w:rFonts w:ascii="Times New Roman" w:hAnsi="Times New Roman"/>
          <w:sz w:val="24"/>
          <w:szCs w:val="24"/>
          <w:lang w:val="en-US"/>
        </w:rPr>
        <w:t>emphasis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which</w:t>
      </w:r>
      <w:proofErr w:type="gramEnd"/>
      <w:r w:rsidRPr="001B151C">
        <w:rPr>
          <w:rFonts w:ascii="Times New Roman" w:hAnsi="Times New Roman"/>
          <w:sz w:val="24"/>
          <w:szCs w:val="24"/>
          <w:lang w:val="en-US"/>
        </w:rPr>
        <w:t xml:space="preserve"> will ensure that each student is more knowledgeable of Newfoundland's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history, geography, natural resources, our literature and our culture.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In addition, My Government will encourage the broader introduction and use of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the Junior Achievement </w:t>
      </w:r>
      <w:proofErr w:type="gramStart"/>
      <w:r w:rsidRPr="001B151C">
        <w:rPr>
          <w:rFonts w:ascii="Times New Roman" w:hAnsi="Times New Roman"/>
          <w:sz w:val="24"/>
          <w:szCs w:val="24"/>
          <w:lang w:val="en-US"/>
        </w:rPr>
        <w:t>Program which is sponsored on a volunteer basis by the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private sector</w:t>
      </w:r>
      <w:proofErr w:type="gramEnd"/>
      <w:r w:rsidRPr="001B151C">
        <w:rPr>
          <w:rFonts w:ascii="Times New Roman" w:hAnsi="Times New Roman"/>
          <w:sz w:val="24"/>
          <w:szCs w:val="24"/>
          <w:lang w:val="en-US"/>
        </w:rPr>
        <w:t xml:space="preserve"> and which encourages youth to take calculated risks and develop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entrepreneurial talents.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 xml:space="preserve">It is hoped that the </w:t>
      </w:r>
      <w:proofErr w:type="gramStart"/>
      <w:r w:rsidRPr="001B151C">
        <w:rPr>
          <w:rFonts w:ascii="Times New Roman" w:hAnsi="Times New Roman"/>
          <w:sz w:val="24"/>
          <w:szCs w:val="24"/>
          <w:lang w:val="en-US"/>
        </w:rPr>
        <w:t>longer term</w:t>
      </w:r>
      <w:proofErr w:type="gramEnd"/>
      <w:r w:rsidRPr="001B151C">
        <w:rPr>
          <w:rFonts w:ascii="Times New Roman" w:hAnsi="Times New Roman"/>
          <w:sz w:val="24"/>
          <w:szCs w:val="24"/>
          <w:lang w:val="en-US"/>
        </w:rPr>
        <w:t xml:space="preserve"> results of these initiatives will be a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labour</w:t>
      </w:r>
      <w:proofErr w:type="spellEnd"/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force with a far greater awareness of the potential for growth in our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Province, and with the skills necessary to take advantage of these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opportunities.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Teachers too will be required to possess not only the traditional skills, but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also an improved ability to stay current in an evolving school system, while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being challenged by economic and social changes faster and more profound than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have occurred at any previous time in our history. In consequence, My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Government, in conjunction with the Memorial University of Newfoundland and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the Newfoundland Teachers Association, will undertake a major review of the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teacher training programs at Memorial University.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Education does not end with the completion of the high school program. The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opportunities of the future require new skills and changes in our traditional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approach to higher education.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My Government will introduce in this Session, legislation to provide for a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re-organized post-secondary education system to be initiated at the start of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the school year, September </w:t>
      </w:r>
      <w:r w:rsidRPr="001B151C">
        <w:rPr>
          <w:rFonts w:ascii="Times New Roman" w:hAnsi="Times New Roman"/>
          <w:sz w:val="24"/>
          <w:szCs w:val="24"/>
          <w:lang w:val="en-US"/>
        </w:rPr>
        <w:lastRenderedPageBreak/>
        <w:t>1987. This new system will consist of three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Institutes with Province-wide mandates and five regional Community </w:t>
      </w:r>
      <w:proofErr w:type="gramStart"/>
      <w:r w:rsidRPr="001B151C">
        <w:rPr>
          <w:rFonts w:ascii="Times New Roman" w:hAnsi="Times New Roman"/>
          <w:sz w:val="24"/>
          <w:szCs w:val="24"/>
          <w:lang w:val="en-US"/>
        </w:rPr>
        <w:t>Colleges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which</w:t>
      </w:r>
      <w:proofErr w:type="gramEnd"/>
      <w:r w:rsidRPr="001B151C">
        <w:rPr>
          <w:rFonts w:ascii="Times New Roman" w:hAnsi="Times New Roman"/>
          <w:sz w:val="24"/>
          <w:szCs w:val="24"/>
          <w:lang w:val="en-US"/>
        </w:rPr>
        <w:t>, along with Memorial University, will bring to our citizens improved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access to a greater range of higher education and training opportunities.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These include new computer literacy programs and a variety of new programs of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instruction in emerging applied technologies and first-year university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courses.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My Government is convinced that local input into the decision-making process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will make the community college system more sensitive and responsive to local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and regional needs. For this reason, </w:t>
      </w:r>
      <w:proofErr w:type="gramStart"/>
      <w:r w:rsidRPr="001B151C">
        <w:rPr>
          <w:rFonts w:ascii="Times New Roman" w:hAnsi="Times New Roman"/>
          <w:sz w:val="24"/>
          <w:szCs w:val="24"/>
          <w:lang w:val="en-US"/>
        </w:rPr>
        <w:t>each of the five new regional Community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Colleges will be governed by a Board whose membership will be representative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of the region</w:t>
      </w:r>
      <w:proofErr w:type="gramEnd"/>
      <w:r w:rsidRPr="001B151C">
        <w:rPr>
          <w:rFonts w:ascii="Times New Roman" w:hAnsi="Times New Roman"/>
          <w:sz w:val="24"/>
          <w:szCs w:val="24"/>
          <w:lang w:val="en-US"/>
        </w:rPr>
        <w:t>. Such an arrangement will greatly decentralize the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decision-making process and will ensure that regionally identified needs are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mirrored in course offerings. I am pleased to point out that this new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direction is very much in harmony with the recommendations of the Royal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Commission on Employment and Unemployment.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At the same time, a major professional development program will be undertaken</w:t>
      </w:r>
      <w:r w:rsidR="007841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to assist in preparing instructors for this new approach. Recognizing the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benefits to be obtained from combining on-the job training with academic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instruction, a major Career Development Awards Program will be instituted for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students.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The future of our educational system is bright and we are confident that the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action now being taken will serve our Province well in the years and decades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to come.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As documented by the Royal Commission, a large portion of the provincial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budget is allocated each year to the provision of services to the unemployed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in our Province. </w:t>
      </w:r>
      <w:proofErr w:type="gramStart"/>
      <w:r w:rsidRPr="001B151C">
        <w:rPr>
          <w:rFonts w:ascii="Times New Roman" w:hAnsi="Times New Roman"/>
          <w:sz w:val="24"/>
          <w:szCs w:val="24"/>
          <w:lang w:val="en-US"/>
        </w:rPr>
        <w:t>Even greater amounts are spent by the Federal Government</w:t>
      </w:r>
      <w:proofErr w:type="gramEnd"/>
      <w:r w:rsidRPr="001B151C">
        <w:rPr>
          <w:rFonts w:ascii="Times New Roman" w:hAnsi="Times New Roman"/>
          <w:sz w:val="24"/>
          <w:szCs w:val="24"/>
          <w:lang w:val="en-US"/>
        </w:rPr>
        <w:t>. Too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often these efforts have been unsuccessful, with the work activity created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becoming merely an unproductive interlude between long periods of enforced and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undesired idleness.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In response, My Government will introduce a comprehensive package of programs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which are designed to improve the Province's effectiveness in creating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meaningful jobs and, at the same time, aid in addressing the so called "ten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week syndrome". This package will include the re-direction and modification of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existing programs and a new assistance program to the private sector for new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jobs it creates. Funded activities will be designed to add significant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long-term value to the provincial community and provide workers with a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credible job experience leading to long-term employment prospects.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First, commencing in April of this year, My Government will be instituting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major job creation initiatives in the form of long term projects in such areas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as park improvements,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silviculture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>, fisheries enhancement, agriculture and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tourism. These projects will be designed, implemented and supervised by the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appropriate development-oriented line Department of the Provincial Government.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lastRenderedPageBreak/>
        <w:t>Second, in recognition of the recommendations of the Royal Commission with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respect to private sector involvement, a new program will be established to be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cost-shared on a fifty-fifty basis with private proponents to fund new jobs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created by them in any sector of our economy. These jobs will have a minimum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duration of four months and priority will be given to projects of longer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duration up to and including full-time employment. Safeguards will be in place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to ensure that such jobs are incremental to the employer's normal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requirements. </w:t>
      </w:r>
      <w:proofErr w:type="gramStart"/>
      <w:r w:rsidRPr="001B151C">
        <w:rPr>
          <w:rFonts w:ascii="Times New Roman" w:hAnsi="Times New Roman"/>
          <w:sz w:val="24"/>
          <w:szCs w:val="24"/>
          <w:lang w:val="en-US"/>
        </w:rPr>
        <w:t>All proposals will be evaluated by an interdepartmental board</w:t>
      </w:r>
      <w:proofErr w:type="gramEnd"/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with final approval by the Department of Career Development and Advanced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Studies.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 xml:space="preserve">It is estimated that these two programs will, in 1987, support some 6,000 </w:t>
      </w:r>
      <w:proofErr w:type="gramStart"/>
      <w:r w:rsidRPr="001B151C">
        <w:rPr>
          <w:rFonts w:ascii="Times New Roman" w:hAnsi="Times New Roman"/>
          <w:sz w:val="24"/>
          <w:szCs w:val="24"/>
          <w:lang w:val="en-US"/>
        </w:rPr>
        <w:t>jobs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which</w:t>
      </w:r>
      <w:proofErr w:type="gramEnd"/>
      <w:r w:rsidRPr="001B151C">
        <w:rPr>
          <w:rFonts w:ascii="Times New Roman" w:hAnsi="Times New Roman"/>
          <w:sz w:val="24"/>
          <w:szCs w:val="24"/>
          <w:lang w:val="en-US"/>
        </w:rPr>
        <w:t xml:space="preserve"> would otherwise not exist. In addition, as a specific requirement of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each program, at least 40 per cent of the jobs will be for young persons.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Third, a joint Federal-Provincial program entitled "Employability Enhancement"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will provide funds to address attitudinal problems associated with chronic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unemployment and for an appropriate training component.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Fourth, the Community Development Program, which provides jobs for selected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categories of social assistance recipients, will be continued in line with its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original targets and objectives.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Directly related to this theme is the question of an appropriate income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support system that best fits the particular characteristics of our situation.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Both the Royal Commission on Employment and Unemployment and the Forget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Commission on Unemployment Insurance have made recommendations in this regard.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 xml:space="preserve">This is a most complex issue and </w:t>
      </w:r>
      <w:proofErr w:type="gramStart"/>
      <w:r w:rsidRPr="001B151C">
        <w:rPr>
          <w:rFonts w:ascii="Times New Roman" w:hAnsi="Times New Roman"/>
          <w:sz w:val="24"/>
          <w:szCs w:val="24"/>
          <w:lang w:val="en-US"/>
        </w:rPr>
        <w:t>one which</w:t>
      </w:r>
      <w:proofErr w:type="gramEnd"/>
      <w:r w:rsidRPr="001B151C">
        <w:rPr>
          <w:rFonts w:ascii="Times New Roman" w:hAnsi="Times New Roman"/>
          <w:sz w:val="24"/>
          <w:szCs w:val="24"/>
          <w:lang w:val="en-US"/>
        </w:rPr>
        <w:t xml:space="preserve"> comes under the responsibility of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both the Provincial and Federal jurisdictions. I am happy to announce that My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Government has established a task force of Ministers and officials to fully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analyze these proposals in preparation for constructive discussions with the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appropriate Federal authorities to see how such a program can be established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without destructive social impact.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As part of its consideration of the challenge of economic development in the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various regions of Newfoundland and Labrador and the various sectors of our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economy, the Royal Commission addressed the role of Government Lending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Agencies and Financial Incentive Programs. The Commission concluded that there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were deficiencies in the applicability of these financial programs to the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service industry and, further, that would-be entrepreneurs and investors were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finding it difficult to obtain accurate information about the various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programs. My Government concurs with these conclusions and in response has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decided to expand the mandate and programs of both the Rural Development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Authority and the Newfoundland and Labrador Development Corporation. </w:t>
      </w:r>
      <w:r w:rsidRPr="001B151C">
        <w:rPr>
          <w:rFonts w:ascii="Times New Roman" w:hAnsi="Times New Roman"/>
          <w:sz w:val="24"/>
          <w:szCs w:val="24"/>
          <w:lang w:val="en-US"/>
        </w:rPr>
        <w:lastRenderedPageBreak/>
        <w:t>In both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cases, increased emphasis will be placed on accommodating the small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entrepreneur and business enterprise. These new initiatives are as follows: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First, the Regulations of the Rural Development Authority are being amended,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and appropriate funding provided, to allow an expanded lending program to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include service sector enterprises.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Second, the term lending program of the Newfoundland and Labrador Development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Corporation will be broadened to include assistance to industries and economic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enterprises in the service sector.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Third, the existing Venture Capital Program of the Newfoundland and Labrador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Development Corporation will be expanded by the allocation of additional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funds.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Fourth, a new Business Equity Program will improve the chances of success for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small under capitalized enterprises through equity </w:t>
      </w:r>
      <w:proofErr w:type="gramStart"/>
      <w:r w:rsidRPr="001B151C">
        <w:rPr>
          <w:rFonts w:ascii="Times New Roman" w:hAnsi="Times New Roman"/>
          <w:sz w:val="24"/>
          <w:szCs w:val="24"/>
          <w:lang w:val="en-US"/>
        </w:rPr>
        <w:t>investment which</w:t>
      </w:r>
      <w:proofErr w:type="gramEnd"/>
      <w:r w:rsidRPr="001B151C">
        <w:rPr>
          <w:rFonts w:ascii="Times New Roman" w:hAnsi="Times New Roman"/>
          <w:sz w:val="24"/>
          <w:szCs w:val="24"/>
          <w:lang w:val="en-US"/>
        </w:rPr>
        <w:t xml:space="preserve"> in turn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reduces borrowing requirements.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Fifth, a Youth Entrepreneurship Program will, for the first time, provide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young entrepreneurs with access to risk capital and a substantial business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support system.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Sixth, the concept of "one stop shopping" will be implemented through the main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office and three regional offices of the Corporation. The intent will be that,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by making a single phone call, </w:t>
      </w:r>
      <w:proofErr w:type="gramStart"/>
      <w:r w:rsidRPr="001B151C">
        <w:rPr>
          <w:rFonts w:ascii="Times New Roman" w:hAnsi="Times New Roman"/>
          <w:sz w:val="24"/>
          <w:szCs w:val="24"/>
          <w:lang w:val="en-US"/>
        </w:rPr>
        <w:t>a would</w:t>
      </w:r>
      <w:proofErr w:type="gramEnd"/>
      <w:r w:rsidRPr="001B151C">
        <w:rPr>
          <w:rFonts w:ascii="Times New Roman" w:hAnsi="Times New Roman"/>
          <w:sz w:val="24"/>
          <w:szCs w:val="24"/>
          <w:lang w:val="en-US"/>
        </w:rPr>
        <w:t xml:space="preserve"> be investor or entrepreneur could have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their enquiry heard in a professional manner and receive direction on the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applicability of any Government program and appropriate follow-up action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required.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My Government will be undertaking a renewed effort to ensure the maximization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of its usage of local materials, goods and services where price, quality and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delivery is competitive. Requirements will be applied not only to all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Government departments and agencies, but as well to all organizations funded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through the provincial treasury.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The strength of Government's purchasing power can provide for our producers,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tradesmen and service people a secure market for their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labours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>. Similarly, if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properly harnessed as a development tool, it can provide the required stimulus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to justify new manufacturing enterprises to replace existing imports.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Combined with these efforts, My Government will commence a Province-wide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awareness campaign to make all Newfoundlanders more knowledgeable about the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enormous range of goods and services available from within the local economy.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This education campaign will make our people more appreciative of the benefits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that accrue to all of us by making as much of our expenditures as possible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within our Province.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The creation of meaningful employment opportunities and the utilization of our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natural advantages are most difficult tasks. They require a concerted effort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by all levels of Government, by the private sector and by our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labour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force.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Further, such development occurs -- or fails to occur -- in a </w:t>
      </w:r>
      <w:proofErr w:type="gramStart"/>
      <w:r w:rsidRPr="001B151C">
        <w:rPr>
          <w:rFonts w:ascii="Times New Roman" w:hAnsi="Times New Roman"/>
          <w:sz w:val="24"/>
          <w:szCs w:val="24"/>
          <w:lang w:val="en-US"/>
        </w:rPr>
        <w:t>climate which</w:t>
      </w:r>
      <w:proofErr w:type="gramEnd"/>
      <w:r w:rsidRPr="001B151C">
        <w:rPr>
          <w:rFonts w:ascii="Times New Roman" w:hAnsi="Times New Roman"/>
          <w:sz w:val="24"/>
          <w:szCs w:val="24"/>
          <w:lang w:val="en-US"/>
        </w:rPr>
        <w:t xml:space="preserve"> is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as complex as that of our natural environment.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Newfoundland's economic climate is strongly influenced by the winds of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international trade. Over the past year, My Government has devoted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considerable resources to this policy area and has been encouraged by the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progress made towards further trade liberalization. Bilateral negotiations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between Canada and the United States towards a comprehensive freer trade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arrangement are well underway and in September 1986, a new round of</w:t>
      </w:r>
      <w:r w:rsidR="00486D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Multilateral Trade Negotiations was launched in Uruguay.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Newfoundland is a trading Province. Exports contribute about one and a half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billion dollars to our provincial economy, equivalent to eighty-seven percent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of the output of our goods producing sector. Access to the world's markets is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absolutely essential for our fisheries, mineral and forest industries. Access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that is secure, improved and enshrined in a trade agreement, is the objective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of the current negotiations with the United States, which takes 73 percent of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our total exports. My Government supports these objectives, and is actively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participating at all levels to ensure that Newfoundland's interests are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effectively promoted.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As stated, My Government supports "freer trade" for the secure access so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important to sustaining the jobs and economic activity in our export sectors.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However, there are other benefits from the potential trade agreement that are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also important, such as cheaper consumer imports in many categories of goods,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cheaper industrial inputs for business, improved market access for our fish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processing and other sectors where tariff and non-tariff barriers are now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significant, and finally, an improved climate for investment in Newfoundland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for firms which hope to cover the entire North American market.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My Government is also interested in securing the longer-term trade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151C">
        <w:rPr>
          <w:rFonts w:ascii="Times New Roman" w:hAnsi="Times New Roman"/>
          <w:sz w:val="24"/>
          <w:szCs w:val="24"/>
          <w:lang w:val="en-US"/>
        </w:rPr>
        <w:t>liberalization which</w:t>
      </w:r>
      <w:proofErr w:type="gramEnd"/>
      <w:r w:rsidRPr="001B151C">
        <w:rPr>
          <w:rFonts w:ascii="Times New Roman" w:hAnsi="Times New Roman"/>
          <w:sz w:val="24"/>
          <w:szCs w:val="24"/>
          <w:lang w:val="en-US"/>
        </w:rPr>
        <w:t xml:space="preserve"> may be possible under the Multilateral Trade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Negotiations. Progress here is an essential ingredient in creating the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opportunities for Newfoundlanders to be competitive and productive in the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international marketplace.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Another critical factor in determining the economic climate of a Country,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or in fact a Province, is the ability of Government to make the necessary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resource management decisions. This question of jurisdiction is nowhere more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pronounced, </w:t>
      </w:r>
      <w:proofErr w:type="gramStart"/>
      <w:r w:rsidRPr="001B151C">
        <w:rPr>
          <w:rFonts w:ascii="Times New Roman" w:hAnsi="Times New Roman"/>
          <w:sz w:val="24"/>
          <w:szCs w:val="24"/>
          <w:lang w:val="en-US"/>
        </w:rPr>
        <w:t>nor</w:t>
      </w:r>
      <w:proofErr w:type="gramEnd"/>
      <w:r w:rsidRPr="001B151C">
        <w:rPr>
          <w:rFonts w:ascii="Times New Roman" w:hAnsi="Times New Roman"/>
          <w:sz w:val="24"/>
          <w:szCs w:val="24"/>
          <w:lang w:val="en-US"/>
        </w:rPr>
        <w:t xml:space="preserve"> more important, than in the fishery, the economic life-blood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of many of our communities.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My Government has continued to be very concerned about the problem of foreign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overfishing on our continental shelf. My Ministers have met with Federal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Ministers on various occasions to emphasize the seriousness of this problem.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It was the subject of a </w:t>
      </w:r>
      <w:r w:rsidRPr="001B151C">
        <w:rPr>
          <w:rFonts w:ascii="Times New Roman" w:hAnsi="Times New Roman"/>
          <w:sz w:val="24"/>
          <w:szCs w:val="24"/>
          <w:lang w:val="en-US"/>
        </w:rPr>
        <w:lastRenderedPageBreak/>
        <w:t>meeting of the Atlantic Fisheries Ministers in St.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John's in </w:t>
      </w:r>
      <w:proofErr w:type="gramStart"/>
      <w:r w:rsidRPr="001B151C">
        <w:rPr>
          <w:rFonts w:ascii="Times New Roman" w:hAnsi="Times New Roman"/>
          <w:sz w:val="24"/>
          <w:szCs w:val="24"/>
          <w:lang w:val="en-US"/>
        </w:rPr>
        <w:t>January,</w:t>
      </w:r>
      <w:proofErr w:type="gramEnd"/>
      <w:r w:rsidRPr="001B151C">
        <w:rPr>
          <w:rFonts w:ascii="Times New Roman" w:hAnsi="Times New Roman"/>
          <w:sz w:val="24"/>
          <w:szCs w:val="24"/>
          <w:lang w:val="en-US"/>
        </w:rPr>
        <w:t xml:space="preserve"> 1986 and was raised in a Report by Fisheries Ministers to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the First Ministers' Conference in Vancouver in November, 1986.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In September, My Government released a public document entitled "The Problem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of Foreign Overfishing Off Canada's Atlantic Coast". This document reviewed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the growing problem of overfishing on </w:t>
      </w:r>
      <w:proofErr w:type="gramStart"/>
      <w:r w:rsidRPr="001B151C">
        <w:rPr>
          <w:rFonts w:ascii="Times New Roman" w:hAnsi="Times New Roman"/>
          <w:sz w:val="24"/>
          <w:szCs w:val="24"/>
          <w:lang w:val="en-US"/>
        </w:rPr>
        <w:t>stocks which</w:t>
      </w:r>
      <w:proofErr w:type="gramEnd"/>
      <w:r w:rsidRPr="001B151C">
        <w:rPr>
          <w:rFonts w:ascii="Times New Roman" w:hAnsi="Times New Roman"/>
          <w:sz w:val="24"/>
          <w:szCs w:val="24"/>
          <w:lang w:val="en-US"/>
        </w:rPr>
        <w:t xml:space="preserve"> straddle Canada's 200 mile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limit of extended fisheries jurisdiction. On the "Nose and Tail" of the Grand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Banks in particular, foreign fleets have been taking substantial amounts of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cod and flounder without regard to international management measures and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conservation regimes. This problem has become worse in recent years and has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now reached severe proportions.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Our fishing industry has estimated the total foreign catch in the Grand Banks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area at 86,000 metric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tonnes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, compared to 145,000 metric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tonnes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of Canadian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catches. If that </w:t>
      </w:r>
      <w:proofErr w:type="gramStart"/>
      <w:r w:rsidRPr="001B151C">
        <w:rPr>
          <w:rFonts w:ascii="Times New Roman" w:hAnsi="Times New Roman"/>
          <w:sz w:val="24"/>
          <w:szCs w:val="24"/>
          <w:lang w:val="en-US"/>
        </w:rPr>
        <w:t>foreign caught</w:t>
      </w:r>
      <w:proofErr w:type="gramEnd"/>
      <w:r w:rsidRPr="001B151C">
        <w:rPr>
          <w:rFonts w:ascii="Times New Roman" w:hAnsi="Times New Roman"/>
          <w:sz w:val="24"/>
          <w:szCs w:val="24"/>
          <w:lang w:val="en-US"/>
        </w:rPr>
        <w:t xml:space="preserve"> fish were landed and processed in Canada, it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could provide employment for about 2,500 Canadians and generate sales of over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100 million dollars.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My Government has supported and applauded announcements by the Federal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Government that it intends to strengthen measures to police the </w:t>
      </w:r>
      <w:proofErr w:type="gramStart"/>
      <w:r w:rsidRPr="001B151C">
        <w:rPr>
          <w:rFonts w:ascii="Times New Roman" w:hAnsi="Times New Roman"/>
          <w:sz w:val="24"/>
          <w:szCs w:val="24"/>
          <w:lang w:val="en-US"/>
        </w:rPr>
        <w:t>200 mile</w:t>
      </w:r>
      <w:proofErr w:type="gramEnd"/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limit, and to punish offenders of Canada's fisheries laws. To merely police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the line, however, will not solve the massive overfishing effort outside the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line, nor will it protect the livelihood of Newfoundland fishermen dependent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upon these cod and flounder resources.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The Government of Newfoundland and Labrador has proposed what it considers to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be the only feasible, and final long-term solution to this growing problem.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151C">
        <w:rPr>
          <w:rFonts w:ascii="Times New Roman" w:hAnsi="Times New Roman"/>
          <w:sz w:val="24"/>
          <w:szCs w:val="24"/>
          <w:lang w:val="en-US"/>
        </w:rPr>
        <w:t>That solution is the extension of the functional fisheries management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jurisdiction of Canada over the "Nose and Tail" of the Grand Banks.</w:t>
      </w:r>
      <w:proofErr w:type="gramEnd"/>
      <w:r w:rsidRPr="001B151C">
        <w:rPr>
          <w:rFonts w:ascii="Times New Roman" w:hAnsi="Times New Roman"/>
          <w:sz w:val="24"/>
          <w:szCs w:val="24"/>
          <w:lang w:val="en-US"/>
        </w:rPr>
        <w:t xml:space="preserve"> This would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fill the gap in existing practice and would be consistent with past national</w:t>
      </w:r>
      <w:r w:rsidR="009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precedents.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My Government is disappointed that the Federal Government has not yet</w:t>
      </w:r>
      <w:r w:rsidR="007A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supported this solution to the overfishing problem. However, at the First</w:t>
      </w:r>
      <w:r w:rsidR="007A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Ministers' Conference in Vancouver, agreement was reached to establish a Task</w:t>
      </w:r>
      <w:r w:rsidR="007A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Force on this and related international fisheries matters and to propose</w:t>
      </w:r>
      <w:r w:rsidR="007A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further ways and means to address the problem of foreign overfishing. My</w:t>
      </w:r>
      <w:r w:rsidR="007A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Government looks forward to the recommendations of this Task Force.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Separate from the general problem on the Grand Banks, is the serious</w:t>
      </w:r>
      <w:r w:rsidR="007A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overfishing on the St. Pierre Bank in Zone 3PS. Here, vessels from</w:t>
      </w:r>
      <w:r w:rsidR="007A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metropolitan France are taking </w:t>
      </w:r>
      <w:proofErr w:type="gramStart"/>
      <w:r w:rsidRPr="001B151C">
        <w:rPr>
          <w:rFonts w:ascii="Times New Roman" w:hAnsi="Times New Roman"/>
          <w:sz w:val="24"/>
          <w:szCs w:val="24"/>
          <w:lang w:val="en-US"/>
        </w:rPr>
        <w:t>catches which</w:t>
      </w:r>
      <w:proofErr w:type="gramEnd"/>
      <w:r w:rsidRPr="001B151C">
        <w:rPr>
          <w:rFonts w:ascii="Times New Roman" w:hAnsi="Times New Roman"/>
          <w:sz w:val="24"/>
          <w:szCs w:val="24"/>
          <w:lang w:val="en-US"/>
        </w:rPr>
        <w:t xml:space="preserve"> exceed their quota several times</w:t>
      </w:r>
      <w:r w:rsidR="007A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over.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While My Government has been concerned about this problem for some time, it is</w:t>
      </w:r>
      <w:r w:rsidR="007A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only recently that the Canadian public is recognizing it as a serious national</w:t>
      </w:r>
      <w:r w:rsidR="007A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issue. The Canadian people for the first time have learned of the</w:t>
      </w:r>
      <w:r w:rsidR="007A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unreasonableness of France's demands for fish quotas in our waters; their</w:t>
      </w:r>
      <w:r w:rsidR="007A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intent to continue to overfish the cod stock on the South Coast of</w:t>
      </w:r>
      <w:r w:rsidR="007A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Newfoundland, which provides the livelihood for thousands of </w:t>
      </w:r>
      <w:r w:rsidRPr="001B151C">
        <w:rPr>
          <w:rFonts w:ascii="Times New Roman" w:hAnsi="Times New Roman"/>
          <w:sz w:val="24"/>
          <w:szCs w:val="24"/>
          <w:lang w:val="en-US"/>
        </w:rPr>
        <w:lastRenderedPageBreak/>
        <w:t>fishermen in the</w:t>
      </w:r>
      <w:r w:rsidR="007A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adjacent communities; and their intransigence in submitting the boundary</w:t>
      </w:r>
      <w:r w:rsidR="007A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dispute to third party arbitration.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My Government agrees with the position of the Government of Canada that the</w:t>
      </w:r>
      <w:r w:rsidR="007A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comprehensive and </w:t>
      </w:r>
      <w:proofErr w:type="gramStart"/>
      <w:r w:rsidRPr="001B151C">
        <w:rPr>
          <w:rFonts w:ascii="Times New Roman" w:hAnsi="Times New Roman"/>
          <w:sz w:val="24"/>
          <w:szCs w:val="24"/>
          <w:lang w:val="en-US"/>
        </w:rPr>
        <w:t>long term</w:t>
      </w:r>
      <w:proofErr w:type="gramEnd"/>
      <w:r w:rsidRPr="001B151C">
        <w:rPr>
          <w:rFonts w:ascii="Times New Roman" w:hAnsi="Times New Roman"/>
          <w:sz w:val="24"/>
          <w:szCs w:val="24"/>
          <w:lang w:val="en-US"/>
        </w:rPr>
        <w:t xml:space="preserve"> solution to this overfishing problem is a</w:t>
      </w:r>
      <w:r w:rsidR="007A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resolution of the boundary question through third party arbitration. However,</w:t>
      </w:r>
      <w:r w:rsidR="007A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My Government totally rejects any agreement to proceed to third party</w:t>
      </w:r>
      <w:r w:rsidR="007A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arbitration that contemplates any allocations to France of the valuable</w:t>
      </w:r>
      <w:r w:rsidR="007A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northern cod stocks. Rather, other levers in Canada's bilateral relations with</w:t>
      </w:r>
      <w:r w:rsidR="007A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France must be used.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My Government will be presenting a suitable Resolution on this issue in this</w:t>
      </w:r>
      <w:r w:rsidR="007A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Session.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As can be seen, the importance of good fisheries management to the economic</w:t>
      </w:r>
      <w:r w:rsidR="007A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strength and stability of this Province cannot be overestimated. Clearly,</w:t>
      </w:r>
      <w:r w:rsidR="007A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Canadian fisheries management control over the "Nose and Tail" of the Grand</w:t>
      </w:r>
      <w:r w:rsidR="007A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Banks is essential.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Similarly, My Government has long sought an appropriate share of jurisdiction</w:t>
      </w:r>
      <w:r w:rsidR="007A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over the fishery based upon the proposition that each coastal Province should</w:t>
      </w:r>
      <w:r w:rsidR="007A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have a constitutionally recognized competence to participate in decision</w:t>
      </w:r>
      <w:r w:rsidR="007A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--</w:t>
      </w:r>
      <w:r w:rsidR="007A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making with respect to the harvesting and allocation of the fishery resource.</w:t>
      </w:r>
      <w:r w:rsidR="007A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This participation would be secured by concurrent Federal and Provincial</w:t>
      </w:r>
      <w:r w:rsidR="007A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powers.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Only in this way can we ensure that management decisions are made in the best</w:t>
      </w:r>
      <w:r w:rsidR="007A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interests of those most directly affected. To quote from the 1986 Address, "it</w:t>
      </w:r>
      <w:r w:rsidR="007A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is critical that we obtain a greater responsibility in determining how and by</w:t>
      </w:r>
      <w:r w:rsidR="007A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whom our fishery resource is harvested".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It is not possible to pass over the necessary climate for development without</w:t>
      </w:r>
      <w:r w:rsidR="007A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referring to the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labour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unrest in our Province.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During 1986 and thus far in 1987, we have seen major illegal work stoppages in</w:t>
      </w:r>
      <w:r w:rsidR="007A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the public sector, a construction industry strike and sporadic protests over</w:t>
      </w:r>
      <w:r w:rsidR="007A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the issue of utilization of non-union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labour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>, particularly in the</w:t>
      </w:r>
      <w:r w:rsidR="007A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rehabilitation of the Come-by-Chance oil refinery.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 xml:space="preserve">It is </w:t>
      </w:r>
      <w:proofErr w:type="gramStart"/>
      <w:r w:rsidRPr="001B151C">
        <w:rPr>
          <w:rFonts w:ascii="Times New Roman" w:hAnsi="Times New Roman"/>
          <w:sz w:val="24"/>
          <w:szCs w:val="24"/>
          <w:lang w:val="en-US"/>
        </w:rPr>
        <w:t>not the practice nor</w:t>
      </w:r>
      <w:proofErr w:type="gramEnd"/>
      <w:r w:rsidRPr="001B151C">
        <w:rPr>
          <w:rFonts w:ascii="Times New Roman" w:hAnsi="Times New Roman"/>
          <w:sz w:val="24"/>
          <w:szCs w:val="24"/>
          <w:lang w:val="en-US"/>
        </w:rPr>
        <w:t xml:space="preserve"> the wish of My Government to take, or to be</w:t>
      </w:r>
      <w:r w:rsidR="007A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perceived to take, measures which prejudice the existence or operation of</w:t>
      </w:r>
      <w:r w:rsidR="007A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unions. The ability to bargain collectively is a hallmark of democracy and a</w:t>
      </w:r>
      <w:r w:rsidR="007A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guarantee of the rights of union members. These rights must, however, be</w:t>
      </w:r>
      <w:r w:rsidR="007A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balanced against the rights of, and the protection of, the private citizen</w:t>
      </w:r>
      <w:proofErr w:type="gramStart"/>
      <w:r w:rsidRPr="001B151C">
        <w:rPr>
          <w:rFonts w:ascii="Times New Roman" w:hAnsi="Times New Roman"/>
          <w:sz w:val="24"/>
          <w:szCs w:val="24"/>
          <w:lang w:val="en-US"/>
        </w:rPr>
        <w:t>;</w:t>
      </w:r>
      <w:proofErr w:type="gramEnd"/>
      <w:r w:rsidR="007A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the individual who does not possess or desire membership in such an</w:t>
      </w:r>
      <w:r w:rsidR="007A3D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organization.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My Government feels that the current balance of protection of private rights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and union rights in the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labour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legislation of our Province provides a fair and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equitable treatment for </w:t>
      </w:r>
      <w:r w:rsidRPr="001B151C">
        <w:rPr>
          <w:rFonts w:ascii="Times New Roman" w:hAnsi="Times New Roman"/>
          <w:sz w:val="24"/>
          <w:szCs w:val="24"/>
          <w:lang w:val="en-US"/>
        </w:rPr>
        <w:lastRenderedPageBreak/>
        <w:t>all. We do not feel that it is appropriate to force an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employer to hire persons of a particular status, through legislation.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Within the public sector our concern has been the protection of the security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and safety of the individual citizen. In any competition between a right to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strike and the protection of the helpless, we must have sufficient resources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available at all times to ensure the provision of a reasonable standard of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essential services. </w:t>
      </w:r>
      <w:proofErr w:type="gramStart"/>
      <w:r w:rsidRPr="001B151C">
        <w:rPr>
          <w:rFonts w:ascii="Times New Roman" w:hAnsi="Times New Roman"/>
          <w:sz w:val="24"/>
          <w:szCs w:val="24"/>
          <w:lang w:val="en-US"/>
        </w:rPr>
        <w:t>The question of an appropriate balance in this area is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currently being addressed by a review group</w:t>
      </w:r>
      <w:proofErr w:type="gramEnd"/>
      <w:r w:rsidRPr="001B151C">
        <w:rPr>
          <w:rFonts w:ascii="Times New Roman" w:hAnsi="Times New Roman"/>
          <w:sz w:val="24"/>
          <w:szCs w:val="24"/>
          <w:lang w:val="en-US"/>
        </w:rPr>
        <w:t xml:space="preserve"> and My Government looks forward to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receiving their conclusions.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The efforts of My Government and the programs we have established to realize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our employment opportunities are not made in isolation. The Government of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Canada in its most recent Speech from the Throne announced an Atlantic Canada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Opportunities Agency to facilitate and coordinate all Federal development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initiatives in this area.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This is most welcome news and my Ministers have already commenced discussions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with their Federal counterparts to ensure that the Agency is appropriately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mandated and financed. To determine an appropriate level of financing, My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Government believes it is necessary to return to the proportions spent on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regional development in the period 1975-1976, when 56 percent of Canada's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regional development monies were spent in the Atlantic region. Given this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Province's level of disparity, a budget of $115 million should be allocated to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Newfoundland for cost shared agreements following the current model for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Economic and Regional Development Agreements.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The mandate of the Agency is as essential as its budget. The restructuring of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the regional development portfolio of the Federal Government in 1983 changed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the departmental focus from regional development to industrial development.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With that change came a dramatic shift in emphasis towards the central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Canadian industrialized region, to the detriment of the Provinces of Canada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most in need of developmental assistance. The national focus of current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Federal policies is a further barrier to the effective application of these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programs to Newfoundland where vastly different local conditions exist. It is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axiomatic that development can only be based upon our assets and resources,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our people and our organizations. The new Agency must be given a mandate that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permits it to modify the criteria of existing Federal programs in a manner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consistent with our local circumstances. Only in this way can we seize the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opportunities that exist within our Province. If this is done My Government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believes that the new initiative provides the vehicle for the redirection of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development efforts and the reestablishment of programs more relevant to our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needs.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The theme of this address, and the pre-occupation of My Government, is jobs.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Meaningful employment for all our citizens must be our most sought after goal.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To achieve it will require the pursuit of opportunities in all sectors of the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economy -- in the </w:t>
      </w:r>
      <w:r w:rsidRPr="001B151C">
        <w:rPr>
          <w:rFonts w:ascii="Times New Roman" w:hAnsi="Times New Roman"/>
          <w:sz w:val="24"/>
          <w:szCs w:val="24"/>
          <w:lang w:val="en-US"/>
        </w:rPr>
        <w:lastRenderedPageBreak/>
        <w:t>service sector as well as in the resource sector -- and in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all areas of the Province, both urban and rural. No matter how large or how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small, all potential employment opportunities must be seized upon. This, My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Government omitted to do.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My Government's efforts are concentrated on improving the employment prospects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for Newfoundlanders and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Labradorians</w:t>
      </w:r>
      <w:proofErr w:type="spellEnd"/>
      <w:proofErr w:type="gramStart"/>
      <w:r w:rsidRPr="001B151C">
        <w:rPr>
          <w:rFonts w:ascii="Times New Roman" w:hAnsi="Times New Roman"/>
          <w:sz w:val="24"/>
          <w:szCs w:val="24"/>
          <w:lang w:val="en-US"/>
        </w:rPr>
        <w:t>;</w:t>
      </w:r>
      <w:proofErr w:type="gramEnd"/>
      <w:r w:rsidRPr="001B151C">
        <w:rPr>
          <w:rFonts w:ascii="Times New Roman" w:hAnsi="Times New Roman"/>
          <w:sz w:val="24"/>
          <w:szCs w:val="24"/>
          <w:lang w:val="en-US"/>
        </w:rPr>
        <w:t xml:space="preserve"> thereby realizing a vibrant economy, and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creating a sound financial base for Government programs. Only with success in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these areas can the social needs and aspirations of our people be effectively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responded to. Human development is the desire of all public policy and My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Government's commitment to human betterment through sound and sensitive social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policies is unwavering. To this end, we will continue: to provide a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comprehensive range of quality health care services; to protect and nurture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the family through the provision of community-based services; to maintain an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up-to-date education and training system that responds to the rapid changes of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our time and the equal opportunity needs of our people; to support affirmative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action programs for women; and to preserve Newfoundland's heritage,</w:t>
      </w:r>
      <w:r w:rsidR="00F66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individuality and cultural uniqueness.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These initiatives of My Government towards human betterment represent an area</w:t>
      </w:r>
      <w:r w:rsidR="006311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of public policy in which I have a deep personal interest. For this reason, I</w:t>
      </w:r>
      <w:r w:rsidR="006311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have established a foundation on Family Life and a Family Life Institute with</w:t>
      </w:r>
      <w:r w:rsidR="006311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the objective of bringing together the various organizations in our Province</w:t>
      </w:r>
      <w:r w:rsidR="006311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that are involved in these matters. I look forward to the first annual</w:t>
      </w:r>
      <w:r w:rsidR="006311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conference on Family Life in Newfoundland and Labrador.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As we move forward with our economic and social programs in this Session and</w:t>
      </w:r>
      <w:r w:rsidR="006311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through 1987, we must do so with the faith and perseverance that characterized</w:t>
      </w:r>
      <w:r w:rsidR="006311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our forefathers. Their inherent strength and hard earned knowledge of wind and</w:t>
      </w:r>
      <w:r w:rsidR="006311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tide, and the complex currents of human experience, assured a good catch, a</w:t>
      </w:r>
      <w:r w:rsidR="006311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bountiful harvest. My Government pledges to use and maintain that legacy for</w:t>
      </w:r>
      <w:r w:rsidR="006311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this and future generations.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My Government plans to place a number of important pieces of legislation</w:t>
      </w:r>
      <w:r w:rsidR="006311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before you this Session. A full listing of this legislation will be tabled at</w:t>
      </w:r>
      <w:r w:rsidR="006311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the earliest opportunity so that all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Members can be properly</w:t>
      </w:r>
      <w:r w:rsidR="006311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prepared for the upcoming proceedings.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During the course of this Session, you will be asked to grant supply to Her</w:t>
      </w:r>
      <w:r w:rsidR="006311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>Majesty.</w:t>
      </w:r>
    </w:p>
    <w:p w:rsidR="00A64449" w:rsidRPr="001B151C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3110A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 xml:space="preserve">I invoke God's blessing upon you as you commence your </w:t>
      </w:r>
      <w:proofErr w:type="spellStart"/>
      <w:r w:rsidRPr="001B151C">
        <w:rPr>
          <w:rFonts w:ascii="Times New Roman" w:hAnsi="Times New Roman"/>
          <w:sz w:val="24"/>
          <w:szCs w:val="24"/>
          <w:lang w:val="en-US"/>
        </w:rPr>
        <w:t>labours</w:t>
      </w:r>
      <w:proofErr w:type="spellEnd"/>
      <w:r w:rsidRPr="001B151C">
        <w:rPr>
          <w:rFonts w:ascii="Times New Roman" w:hAnsi="Times New Roman"/>
          <w:sz w:val="24"/>
          <w:szCs w:val="24"/>
          <w:lang w:val="en-US"/>
        </w:rPr>
        <w:t xml:space="preserve"> in this Third</w:t>
      </w:r>
      <w:r w:rsidR="006311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51C">
        <w:rPr>
          <w:rFonts w:ascii="Times New Roman" w:hAnsi="Times New Roman"/>
          <w:sz w:val="24"/>
          <w:szCs w:val="24"/>
          <w:lang w:val="en-US"/>
        </w:rPr>
        <w:t xml:space="preserve">Session of the Fortieth General Assembly. </w:t>
      </w:r>
    </w:p>
    <w:p w:rsidR="0063110A" w:rsidRDefault="0063110A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63110A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1B151C">
        <w:rPr>
          <w:rFonts w:ascii="Times New Roman" w:hAnsi="Times New Roman"/>
          <w:sz w:val="24"/>
          <w:szCs w:val="24"/>
          <w:lang w:val="en-US"/>
        </w:rPr>
        <w:t>May Divine Providence guide you in</w:t>
      </w:r>
      <w:r w:rsidR="006311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110A">
        <w:rPr>
          <w:rFonts w:ascii="Times New Roman" w:hAnsi="Times New Roman"/>
          <w:sz w:val="24"/>
          <w:szCs w:val="24"/>
          <w:lang w:val="en-US"/>
        </w:rPr>
        <w:t xml:space="preserve">your </w:t>
      </w:r>
      <w:proofErr w:type="gramStart"/>
      <w:r w:rsidRPr="0063110A">
        <w:rPr>
          <w:rFonts w:ascii="Times New Roman" w:hAnsi="Times New Roman"/>
          <w:sz w:val="24"/>
          <w:szCs w:val="24"/>
          <w:lang w:val="en-US"/>
        </w:rPr>
        <w:t>deliberations.</w:t>
      </w:r>
      <w:proofErr w:type="gramEnd"/>
    </w:p>
    <w:p w:rsidR="00A64449" w:rsidRPr="0063110A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49" w:rsidRPr="0063110A" w:rsidRDefault="00A64449" w:rsidP="00204695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A64449" w:rsidRPr="006311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1709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D2"/>
    <w:rsid w:val="000008AD"/>
    <w:rsid w:val="000028E1"/>
    <w:rsid w:val="00003660"/>
    <w:rsid w:val="00013B86"/>
    <w:rsid w:val="00015255"/>
    <w:rsid w:val="0001639C"/>
    <w:rsid w:val="00024940"/>
    <w:rsid w:val="00025F07"/>
    <w:rsid w:val="00031552"/>
    <w:rsid w:val="00031BA5"/>
    <w:rsid w:val="00035B4C"/>
    <w:rsid w:val="0003727F"/>
    <w:rsid w:val="000474E3"/>
    <w:rsid w:val="000513E6"/>
    <w:rsid w:val="0005157D"/>
    <w:rsid w:val="00053E09"/>
    <w:rsid w:val="00060644"/>
    <w:rsid w:val="00060721"/>
    <w:rsid w:val="00061D8E"/>
    <w:rsid w:val="000641A9"/>
    <w:rsid w:val="00064D94"/>
    <w:rsid w:val="00065934"/>
    <w:rsid w:val="00067E4E"/>
    <w:rsid w:val="00070717"/>
    <w:rsid w:val="000728B8"/>
    <w:rsid w:val="00075BA2"/>
    <w:rsid w:val="00076F8E"/>
    <w:rsid w:val="000770B2"/>
    <w:rsid w:val="000777E1"/>
    <w:rsid w:val="00083C24"/>
    <w:rsid w:val="000858E5"/>
    <w:rsid w:val="000870E9"/>
    <w:rsid w:val="000878AB"/>
    <w:rsid w:val="000979E6"/>
    <w:rsid w:val="000A1726"/>
    <w:rsid w:val="000A2E29"/>
    <w:rsid w:val="000A2FB8"/>
    <w:rsid w:val="000A415F"/>
    <w:rsid w:val="000A49B5"/>
    <w:rsid w:val="000A631E"/>
    <w:rsid w:val="000A6999"/>
    <w:rsid w:val="000B03F4"/>
    <w:rsid w:val="000B1D31"/>
    <w:rsid w:val="000B3578"/>
    <w:rsid w:val="000B6D4D"/>
    <w:rsid w:val="000B6FD9"/>
    <w:rsid w:val="000B7EB1"/>
    <w:rsid w:val="000C3F2D"/>
    <w:rsid w:val="000D4047"/>
    <w:rsid w:val="000D40BB"/>
    <w:rsid w:val="000D5174"/>
    <w:rsid w:val="000E281E"/>
    <w:rsid w:val="000E39E7"/>
    <w:rsid w:val="000E525F"/>
    <w:rsid w:val="000E5334"/>
    <w:rsid w:val="000F0057"/>
    <w:rsid w:val="000F1AB0"/>
    <w:rsid w:val="000F1B68"/>
    <w:rsid w:val="000F248E"/>
    <w:rsid w:val="000F2B22"/>
    <w:rsid w:val="001003C2"/>
    <w:rsid w:val="00100BEE"/>
    <w:rsid w:val="00100E6D"/>
    <w:rsid w:val="0010435E"/>
    <w:rsid w:val="00113B44"/>
    <w:rsid w:val="0011409B"/>
    <w:rsid w:val="001177A2"/>
    <w:rsid w:val="00120C44"/>
    <w:rsid w:val="001228BF"/>
    <w:rsid w:val="0012347B"/>
    <w:rsid w:val="00123ED7"/>
    <w:rsid w:val="001262D2"/>
    <w:rsid w:val="0013106C"/>
    <w:rsid w:val="00134B29"/>
    <w:rsid w:val="0014215E"/>
    <w:rsid w:val="00146F30"/>
    <w:rsid w:val="001513EA"/>
    <w:rsid w:val="00154E63"/>
    <w:rsid w:val="00155B73"/>
    <w:rsid w:val="0016177D"/>
    <w:rsid w:val="00163BBD"/>
    <w:rsid w:val="00165176"/>
    <w:rsid w:val="0016599C"/>
    <w:rsid w:val="001677A6"/>
    <w:rsid w:val="00167ADA"/>
    <w:rsid w:val="00167E87"/>
    <w:rsid w:val="001712D9"/>
    <w:rsid w:val="00182249"/>
    <w:rsid w:val="001826F2"/>
    <w:rsid w:val="001831FA"/>
    <w:rsid w:val="0018430F"/>
    <w:rsid w:val="001856AE"/>
    <w:rsid w:val="0018575E"/>
    <w:rsid w:val="00187909"/>
    <w:rsid w:val="001926D1"/>
    <w:rsid w:val="00192700"/>
    <w:rsid w:val="001972B6"/>
    <w:rsid w:val="00197695"/>
    <w:rsid w:val="001B151C"/>
    <w:rsid w:val="001B3CA3"/>
    <w:rsid w:val="001B6217"/>
    <w:rsid w:val="001B6B30"/>
    <w:rsid w:val="001B7886"/>
    <w:rsid w:val="001C12B4"/>
    <w:rsid w:val="001C304B"/>
    <w:rsid w:val="001D61AC"/>
    <w:rsid w:val="001D6C56"/>
    <w:rsid w:val="001D6DAA"/>
    <w:rsid w:val="001D75F4"/>
    <w:rsid w:val="001E32F9"/>
    <w:rsid w:val="001E4525"/>
    <w:rsid w:val="001E5A2C"/>
    <w:rsid w:val="001E5A71"/>
    <w:rsid w:val="001E5B9F"/>
    <w:rsid w:val="001F5958"/>
    <w:rsid w:val="001F5A66"/>
    <w:rsid w:val="001F7156"/>
    <w:rsid w:val="002045F3"/>
    <w:rsid w:val="00204695"/>
    <w:rsid w:val="00207948"/>
    <w:rsid w:val="00211E40"/>
    <w:rsid w:val="00216C9E"/>
    <w:rsid w:val="00223395"/>
    <w:rsid w:val="00226239"/>
    <w:rsid w:val="00227157"/>
    <w:rsid w:val="00233049"/>
    <w:rsid w:val="002335B7"/>
    <w:rsid w:val="00234411"/>
    <w:rsid w:val="002347B3"/>
    <w:rsid w:val="00235563"/>
    <w:rsid w:val="00235AE4"/>
    <w:rsid w:val="00237658"/>
    <w:rsid w:val="00237799"/>
    <w:rsid w:val="00240CFB"/>
    <w:rsid w:val="00241E31"/>
    <w:rsid w:val="002445C5"/>
    <w:rsid w:val="002446DB"/>
    <w:rsid w:val="002513C5"/>
    <w:rsid w:val="00251E43"/>
    <w:rsid w:val="0025408A"/>
    <w:rsid w:val="00263EF1"/>
    <w:rsid w:val="002711CE"/>
    <w:rsid w:val="00274438"/>
    <w:rsid w:val="002769A4"/>
    <w:rsid w:val="00281B98"/>
    <w:rsid w:val="00284BB5"/>
    <w:rsid w:val="0028536C"/>
    <w:rsid w:val="00285D9B"/>
    <w:rsid w:val="00286412"/>
    <w:rsid w:val="00290F44"/>
    <w:rsid w:val="00294502"/>
    <w:rsid w:val="002962A2"/>
    <w:rsid w:val="002A35FA"/>
    <w:rsid w:val="002A6BC2"/>
    <w:rsid w:val="002A6D71"/>
    <w:rsid w:val="002A771B"/>
    <w:rsid w:val="002B1865"/>
    <w:rsid w:val="002B34AB"/>
    <w:rsid w:val="002B4E2A"/>
    <w:rsid w:val="002B582F"/>
    <w:rsid w:val="002B794F"/>
    <w:rsid w:val="002C25B5"/>
    <w:rsid w:val="002D39B4"/>
    <w:rsid w:val="002D42A2"/>
    <w:rsid w:val="002D73D1"/>
    <w:rsid w:val="002D78DF"/>
    <w:rsid w:val="002E0720"/>
    <w:rsid w:val="002E2C41"/>
    <w:rsid w:val="002E3ACE"/>
    <w:rsid w:val="002E4166"/>
    <w:rsid w:val="002F6BAE"/>
    <w:rsid w:val="002F6D0E"/>
    <w:rsid w:val="002F76E3"/>
    <w:rsid w:val="00300FCC"/>
    <w:rsid w:val="00304C67"/>
    <w:rsid w:val="00304D2F"/>
    <w:rsid w:val="00305D07"/>
    <w:rsid w:val="003060EE"/>
    <w:rsid w:val="0030795B"/>
    <w:rsid w:val="00312DB0"/>
    <w:rsid w:val="00316248"/>
    <w:rsid w:val="00321CDD"/>
    <w:rsid w:val="00324479"/>
    <w:rsid w:val="003245DD"/>
    <w:rsid w:val="00327180"/>
    <w:rsid w:val="00332856"/>
    <w:rsid w:val="00333C5C"/>
    <w:rsid w:val="003379D6"/>
    <w:rsid w:val="0034062C"/>
    <w:rsid w:val="00340F29"/>
    <w:rsid w:val="0034147A"/>
    <w:rsid w:val="00341BD3"/>
    <w:rsid w:val="00343274"/>
    <w:rsid w:val="0034498A"/>
    <w:rsid w:val="003453E8"/>
    <w:rsid w:val="00352B62"/>
    <w:rsid w:val="00356BD6"/>
    <w:rsid w:val="00365397"/>
    <w:rsid w:val="003701BC"/>
    <w:rsid w:val="003729A9"/>
    <w:rsid w:val="00372F37"/>
    <w:rsid w:val="0037310D"/>
    <w:rsid w:val="00384D40"/>
    <w:rsid w:val="00390B41"/>
    <w:rsid w:val="003923F7"/>
    <w:rsid w:val="00392AA7"/>
    <w:rsid w:val="0039377F"/>
    <w:rsid w:val="0039552A"/>
    <w:rsid w:val="003956DF"/>
    <w:rsid w:val="003A1C5D"/>
    <w:rsid w:val="003A20BA"/>
    <w:rsid w:val="003A315E"/>
    <w:rsid w:val="003A35A1"/>
    <w:rsid w:val="003A55BD"/>
    <w:rsid w:val="003A6CA6"/>
    <w:rsid w:val="003B3B50"/>
    <w:rsid w:val="003B4791"/>
    <w:rsid w:val="003B5D55"/>
    <w:rsid w:val="003B6BC9"/>
    <w:rsid w:val="003B6F39"/>
    <w:rsid w:val="003B741A"/>
    <w:rsid w:val="003C4562"/>
    <w:rsid w:val="003C5014"/>
    <w:rsid w:val="003C59B8"/>
    <w:rsid w:val="003C5D17"/>
    <w:rsid w:val="003C6013"/>
    <w:rsid w:val="003C7E86"/>
    <w:rsid w:val="003D0043"/>
    <w:rsid w:val="003D38BC"/>
    <w:rsid w:val="003D7249"/>
    <w:rsid w:val="003E6E28"/>
    <w:rsid w:val="003E72B2"/>
    <w:rsid w:val="003E7358"/>
    <w:rsid w:val="003E7B0A"/>
    <w:rsid w:val="003F52BF"/>
    <w:rsid w:val="003F616E"/>
    <w:rsid w:val="003F7005"/>
    <w:rsid w:val="00400897"/>
    <w:rsid w:val="00404E97"/>
    <w:rsid w:val="00406903"/>
    <w:rsid w:val="00406EBC"/>
    <w:rsid w:val="00412147"/>
    <w:rsid w:val="00414AD9"/>
    <w:rsid w:val="00414B16"/>
    <w:rsid w:val="004175F5"/>
    <w:rsid w:val="004219BD"/>
    <w:rsid w:val="00424E7B"/>
    <w:rsid w:val="00431F90"/>
    <w:rsid w:val="004358A4"/>
    <w:rsid w:val="00436E4D"/>
    <w:rsid w:val="00444209"/>
    <w:rsid w:val="004465F9"/>
    <w:rsid w:val="00447727"/>
    <w:rsid w:val="0045211A"/>
    <w:rsid w:val="004542CD"/>
    <w:rsid w:val="00455888"/>
    <w:rsid w:val="0046346D"/>
    <w:rsid w:val="00467AFC"/>
    <w:rsid w:val="004749C8"/>
    <w:rsid w:val="00476E7C"/>
    <w:rsid w:val="0048190A"/>
    <w:rsid w:val="00483CB2"/>
    <w:rsid w:val="00486D1B"/>
    <w:rsid w:val="00492F6C"/>
    <w:rsid w:val="004934A2"/>
    <w:rsid w:val="004954A1"/>
    <w:rsid w:val="004A7986"/>
    <w:rsid w:val="004B41FD"/>
    <w:rsid w:val="004B50FB"/>
    <w:rsid w:val="004B5813"/>
    <w:rsid w:val="004C0017"/>
    <w:rsid w:val="004C2234"/>
    <w:rsid w:val="004C6B2D"/>
    <w:rsid w:val="004C77A7"/>
    <w:rsid w:val="004D7FEE"/>
    <w:rsid w:val="004E36D0"/>
    <w:rsid w:val="004E5222"/>
    <w:rsid w:val="004E6F90"/>
    <w:rsid w:val="004F04D4"/>
    <w:rsid w:val="004F22EF"/>
    <w:rsid w:val="004F4937"/>
    <w:rsid w:val="004F4F90"/>
    <w:rsid w:val="004F761B"/>
    <w:rsid w:val="005012E7"/>
    <w:rsid w:val="00501F89"/>
    <w:rsid w:val="00503B31"/>
    <w:rsid w:val="0050456B"/>
    <w:rsid w:val="00504D5C"/>
    <w:rsid w:val="00506F01"/>
    <w:rsid w:val="0051022F"/>
    <w:rsid w:val="0053299E"/>
    <w:rsid w:val="00534C17"/>
    <w:rsid w:val="005375AB"/>
    <w:rsid w:val="00537BA3"/>
    <w:rsid w:val="00537C04"/>
    <w:rsid w:val="00543059"/>
    <w:rsid w:val="005442DF"/>
    <w:rsid w:val="00552AA0"/>
    <w:rsid w:val="005545CB"/>
    <w:rsid w:val="00554693"/>
    <w:rsid w:val="00565696"/>
    <w:rsid w:val="005662B9"/>
    <w:rsid w:val="00567083"/>
    <w:rsid w:val="00575505"/>
    <w:rsid w:val="00575FC5"/>
    <w:rsid w:val="00581A9D"/>
    <w:rsid w:val="00585F3E"/>
    <w:rsid w:val="005A2846"/>
    <w:rsid w:val="005A3D71"/>
    <w:rsid w:val="005A58F2"/>
    <w:rsid w:val="005B32BC"/>
    <w:rsid w:val="005B3457"/>
    <w:rsid w:val="005B667E"/>
    <w:rsid w:val="005B6A29"/>
    <w:rsid w:val="005D0DBC"/>
    <w:rsid w:val="005D1029"/>
    <w:rsid w:val="005D3633"/>
    <w:rsid w:val="005D5A51"/>
    <w:rsid w:val="005D65CA"/>
    <w:rsid w:val="005D70CD"/>
    <w:rsid w:val="005E1B9A"/>
    <w:rsid w:val="005E6CA7"/>
    <w:rsid w:val="005F2601"/>
    <w:rsid w:val="005F36A1"/>
    <w:rsid w:val="005F69F1"/>
    <w:rsid w:val="005F7653"/>
    <w:rsid w:val="00606EB1"/>
    <w:rsid w:val="00607586"/>
    <w:rsid w:val="00607AFF"/>
    <w:rsid w:val="00614A04"/>
    <w:rsid w:val="0061701B"/>
    <w:rsid w:val="0061794E"/>
    <w:rsid w:val="0062046A"/>
    <w:rsid w:val="00620541"/>
    <w:rsid w:val="00620622"/>
    <w:rsid w:val="0062203F"/>
    <w:rsid w:val="00622CA7"/>
    <w:rsid w:val="00622F2A"/>
    <w:rsid w:val="00625012"/>
    <w:rsid w:val="00630C12"/>
    <w:rsid w:val="0063110A"/>
    <w:rsid w:val="00631E21"/>
    <w:rsid w:val="00632010"/>
    <w:rsid w:val="00634929"/>
    <w:rsid w:val="00641836"/>
    <w:rsid w:val="00645F0C"/>
    <w:rsid w:val="0064613B"/>
    <w:rsid w:val="006468EF"/>
    <w:rsid w:val="0065253F"/>
    <w:rsid w:val="0065336A"/>
    <w:rsid w:val="00655442"/>
    <w:rsid w:val="006569AA"/>
    <w:rsid w:val="00657196"/>
    <w:rsid w:val="00661B2D"/>
    <w:rsid w:val="006655C2"/>
    <w:rsid w:val="00667B08"/>
    <w:rsid w:val="00667E83"/>
    <w:rsid w:val="00672DF2"/>
    <w:rsid w:val="00672EF3"/>
    <w:rsid w:val="00673C92"/>
    <w:rsid w:val="00682C4A"/>
    <w:rsid w:val="00692D72"/>
    <w:rsid w:val="006945B3"/>
    <w:rsid w:val="006A3180"/>
    <w:rsid w:val="006A4D59"/>
    <w:rsid w:val="006A6889"/>
    <w:rsid w:val="006B3541"/>
    <w:rsid w:val="006C0044"/>
    <w:rsid w:val="006C06D2"/>
    <w:rsid w:val="006C1D7C"/>
    <w:rsid w:val="006C4099"/>
    <w:rsid w:val="006D1E77"/>
    <w:rsid w:val="006D2DDD"/>
    <w:rsid w:val="006D37B6"/>
    <w:rsid w:val="006E02B9"/>
    <w:rsid w:val="006E4FB8"/>
    <w:rsid w:val="006E673F"/>
    <w:rsid w:val="006F10AB"/>
    <w:rsid w:val="006F167F"/>
    <w:rsid w:val="006F2FB5"/>
    <w:rsid w:val="006F76AD"/>
    <w:rsid w:val="00701F5C"/>
    <w:rsid w:val="007055C2"/>
    <w:rsid w:val="00705E28"/>
    <w:rsid w:val="00710FE3"/>
    <w:rsid w:val="007122AC"/>
    <w:rsid w:val="00712646"/>
    <w:rsid w:val="00714722"/>
    <w:rsid w:val="00714E94"/>
    <w:rsid w:val="00716D33"/>
    <w:rsid w:val="00720BDD"/>
    <w:rsid w:val="00721F66"/>
    <w:rsid w:val="00723632"/>
    <w:rsid w:val="00724A7E"/>
    <w:rsid w:val="00725D6F"/>
    <w:rsid w:val="0073395A"/>
    <w:rsid w:val="007350E6"/>
    <w:rsid w:val="007377D1"/>
    <w:rsid w:val="00741F74"/>
    <w:rsid w:val="007426C5"/>
    <w:rsid w:val="007458D6"/>
    <w:rsid w:val="007518E1"/>
    <w:rsid w:val="00751FC6"/>
    <w:rsid w:val="007532FF"/>
    <w:rsid w:val="007543E7"/>
    <w:rsid w:val="007547E1"/>
    <w:rsid w:val="00754FD6"/>
    <w:rsid w:val="0075580C"/>
    <w:rsid w:val="00764E9C"/>
    <w:rsid w:val="007660E5"/>
    <w:rsid w:val="007740CD"/>
    <w:rsid w:val="00774CA4"/>
    <w:rsid w:val="00777ACD"/>
    <w:rsid w:val="0078294C"/>
    <w:rsid w:val="0078412C"/>
    <w:rsid w:val="0078527F"/>
    <w:rsid w:val="00785876"/>
    <w:rsid w:val="00795A3F"/>
    <w:rsid w:val="007966BC"/>
    <w:rsid w:val="007970FD"/>
    <w:rsid w:val="007A01A2"/>
    <w:rsid w:val="007A07C8"/>
    <w:rsid w:val="007A17DB"/>
    <w:rsid w:val="007A1DFD"/>
    <w:rsid w:val="007A3DA5"/>
    <w:rsid w:val="007A4ABA"/>
    <w:rsid w:val="007A58ED"/>
    <w:rsid w:val="007B2AB3"/>
    <w:rsid w:val="007B4F0F"/>
    <w:rsid w:val="007B6D51"/>
    <w:rsid w:val="007B71A6"/>
    <w:rsid w:val="007B773C"/>
    <w:rsid w:val="007C3EE9"/>
    <w:rsid w:val="007C6594"/>
    <w:rsid w:val="007C68BE"/>
    <w:rsid w:val="007C7A57"/>
    <w:rsid w:val="007D0245"/>
    <w:rsid w:val="007D113E"/>
    <w:rsid w:val="007D286C"/>
    <w:rsid w:val="007D33DE"/>
    <w:rsid w:val="007D376A"/>
    <w:rsid w:val="007D5418"/>
    <w:rsid w:val="007D6BC5"/>
    <w:rsid w:val="007E4B6A"/>
    <w:rsid w:val="007F0332"/>
    <w:rsid w:val="007F1AD4"/>
    <w:rsid w:val="007F3837"/>
    <w:rsid w:val="007F595C"/>
    <w:rsid w:val="007F6093"/>
    <w:rsid w:val="00800D0F"/>
    <w:rsid w:val="00801A2F"/>
    <w:rsid w:val="00801FB6"/>
    <w:rsid w:val="008020E9"/>
    <w:rsid w:val="00802432"/>
    <w:rsid w:val="00805B6C"/>
    <w:rsid w:val="00807682"/>
    <w:rsid w:val="00811BA7"/>
    <w:rsid w:val="00812F90"/>
    <w:rsid w:val="00813681"/>
    <w:rsid w:val="00813720"/>
    <w:rsid w:val="008142D6"/>
    <w:rsid w:val="008169A4"/>
    <w:rsid w:val="00820034"/>
    <w:rsid w:val="00820D21"/>
    <w:rsid w:val="00821232"/>
    <w:rsid w:val="00824918"/>
    <w:rsid w:val="00824E40"/>
    <w:rsid w:val="00831342"/>
    <w:rsid w:val="00835989"/>
    <w:rsid w:val="00837212"/>
    <w:rsid w:val="00837D1F"/>
    <w:rsid w:val="00842B58"/>
    <w:rsid w:val="0084397D"/>
    <w:rsid w:val="00843CC5"/>
    <w:rsid w:val="0084481D"/>
    <w:rsid w:val="008523A5"/>
    <w:rsid w:val="00855522"/>
    <w:rsid w:val="00857882"/>
    <w:rsid w:val="00860D0D"/>
    <w:rsid w:val="00863D06"/>
    <w:rsid w:val="008735C8"/>
    <w:rsid w:val="00873E94"/>
    <w:rsid w:val="00883B78"/>
    <w:rsid w:val="00884B98"/>
    <w:rsid w:val="00885BD3"/>
    <w:rsid w:val="00886E8E"/>
    <w:rsid w:val="00887217"/>
    <w:rsid w:val="008908E0"/>
    <w:rsid w:val="008919D6"/>
    <w:rsid w:val="00896F45"/>
    <w:rsid w:val="008A13EB"/>
    <w:rsid w:val="008A274B"/>
    <w:rsid w:val="008A5930"/>
    <w:rsid w:val="008A7A55"/>
    <w:rsid w:val="008B06D1"/>
    <w:rsid w:val="008B3494"/>
    <w:rsid w:val="008B3858"/>
    <w:rsid w:val="008B4083"/>
    <w:rsid w:val="008C2AC6"/>
    <w:rsid w:val="008D15CF"/>
    <w:rsid w:val="008D1B56"/>
    <w:rsid w:val="008D1DE3"/>
    <w:rsid w:val="008E1BE5"/>
    <w:rsid w:val="008E3DA1"/>
    <w:rsid w:val="008E4C97"/>
    <w:rsid w:val="008F09F3"/>
    <w:rsid w:val="008F7814"/>
    <w:rsid w:val="00900603"/>
    <w:rsid w:val="00902F7D"/>
    <w:rsid w:val="0090308F"/>
    <w:rsid w:val="009071E9"/>
    <w:rsid w:val="00913032"/>
    <w:rsid w:val="00916DA6"/>
    <w:rsid w:val="00916FC5"/>
    <w:rsid w:val="009223EE"/>
    <w:rsid w:val="00922BE4"/>
    <w:rsid w:val="00923F54"/>
    <w:rsid w:val="00925712"/>
    <w:rsid w:val="00926D7B"/>
    <w:rsid w:val="009332E0"/>
    <w:rsid w:val="0093369D"/>
    <w:rsid w:val="00940B4F"/>
    <w:rsid w:val="009451CB"/>
    <w:rsid w:val="0094662B"/>
    <w:rsid w:val="00946704"/>
    <w:rsid w:val="00947B8E"/>
    <w:rsid w:val="00954014"/>
    <w:rsid w:val="009546A8"/>
    <w:rsid w:val="00960D03"/>
    <w:rsid w:val="00966481"/>
    <w:rsid w:val="009709A8"/>
    <w:rsid w:val="009733BF"/>
    <w:rsid w:val="009734A0"/>
    <w:rsid w:val="00973F2E"/>
    <w:rsid w:val="00976CA5"/>
    <w:rsid w:val="00983235"/>
    <w:rsid w:val="00983A98"/>
    <w:rsid w:val="00984398"/>
    <w:rsid w:val="009843A1"/>
    <w:rsid w:val="00993DF5"/>
    <w:rsid w:val="00993F26"/>
    <w:rsid w:val="00996FD2"/>
    <w:rsid w:val="009970B7"/>
    <w:rsid w:val="009A146D"/>
    <w:rsid w:val="009A3045"/>
    <w:rsid w:val="009B0807"/>
    <w:rsid w:val="009B5F70"/>
    <w:rsid w:val="009C548C"/>
    <w:rsid w:val="009C6613"/>
    <w:rsid w:val="009C6D38"/>
    <w:rsid w:val="009D1DC3"/>
    <w:rsid w:val="009D766B"/>
    <w:rsid w:val="009F2E4A"/>
    <w:rsid w:val="00A004C9"/>
    <w:rsid w:val="00A02760"/>
    <w:rsid w:val="00A12691"/>
    <w:rsid w:val="00A22E7E"/>
    <w:rsid w:val="00A3000F"/>
    <w:rsid w:val="00A34C7A"/>
    <w:rsid w:val="00A354A8"/>
    <w:rsid w:val="00A36772"/>
    <w:rsid w:val="00A40A84"/>
    <w:rsid w:val="00A415B3"/>
    <w:rsid w:val="00A435D2"/>
    <w:rsid w:val="00A43CC0"/>
    <w:rsid w:val="00A442EA"/>
    <w:rsid w:val="00A46347"/>
    <w:rsid w:val="00A51201"/>
    <w:rsid w:val="00A52A86"/>
    <w:rsid w:val="00A52D66"/>
    <w:rsid w:val="00A53413"/>
    <w:rsid w:val="00A5486E"/>
    <w:rsid w:val="00A57719"/>
    <w:rsid w:val="00A60E06"/>
    <w:rsid w:val="00A62BB9"/>
    <w:rsid w:val="00A63F1C"/>
    <w:rsid w:val="00A64449"/>
    <w:rsid w:val="00A6508B"/>
    <w:rsid w:val="00A70434"/>
    <w:rsid w:val="00A7127F"/>
    <w:rsid w:val="00A71754"/>
    <w:rsid w:val="00A76E37"/>
    <w:rsid w:val="00A8247D"/>
    <w:rsid w:val="00A82C2E"/>
    <w:rsid w:val="00A83781"/>
    <w:rsid w:val="00A90161"/>
    <w:rsid w:val="00A94DC5"/>
    <w:rsid w:val="00A96217"/>
    <w:rsid w:val="00AA3FF5"/>
    <w:rsid w:val="00AB003C"/>
    <w:rsid w:val="00AB056A"/>
    <w:rsid w:val="00AB13A6"/>
    <w:rsid w:val="00AB714F"/>
    <w:rsid w:val="00AC1BFC"/>
    <w:rsid w:val="00AC31D2"/>
    <w:rsid w:val="00AC38F0"/>
    <w:rsid w:val="00AC40A8"/>
    <w:rsid w:val="00AC51FE"/>
    <w:rsid w:val="00AD0BBE"/>
    <w:rsid w:val="00AD1F4D"/>
    <w:rsid w:val="00AD4873"/>
    <w:rsid w:val="00AD6AF1"/>
    <w:rsid w:val="00AE2BE5"/>
    <w:rsid w:val="00AE3D2B"/>
    <w:rsid w:val="00AE577A"/>
    <w:rsid w:val="00AF081C"/>
    <w:rsid w:val="00AF0B31"/>
    <w:rsid w:val="00AF32EF"/>
    <w:rsid w:val="00AF5B14"/>
    <w:rsid w:val="00AF5DAE"/>
    <w:rsid w:val="00AF707B"/>
    <w:rsid w:val="00AF7461"/>
    <w:rsid w:val="00B00053"/>
    <w:rsid w:val="00B04EE7"/>
    <w:rsid w:val="00B06575"/>
    <w:rsid w:val="00B10117"/>
    <w:rsid w:val="00B12BAD"/>
    <w:rsid w:val="00B152C4"/>
    <w:rsid w:val="00B15757"/>
    <w:rsid w:val="00B17675"/>
    <w:rsid w:val="00B22E46"/>
    <w:rsid w:val="00B234FE"/>
    <w:rsid w:val="00B30B0A"/>
    <w:rsid w:val="00B32D80"/>
    <w:rsid w:val="00B36B8F"/>
    <w:rsid w:val="00B41C72"/>
    <w:rsid w:val="00B42601"/>
    <w:rsid w:val="00B46845"/>
    <w:rsid w:val="00B52C17"/>
    <w:rsid w:val="00B52F1F"/>
    <w:rsid w:val="00B53C49"/>
    <w:rsid w:val="00B5415E"/>
    <w:rsid w:val="00B55A2F"/>
    <w:rsid w:val="00B55CEB"/>
    <w:rsid w:val="00B57DA1"/>
    <w:rsid w:val="00B60600"/>
    <w:rsid w:val="00B6083E"/>
    <w:rsid w:val="00B61115"/>
    <w:rsid w:val="00B618ED"/>
    <w:rsid w:val="00B65C73"/>
    <w:rsid w:val="00B74107"/>
    <w:rsid w:val="00B75CC4"/>
    <w:rsid w:val="00B76919"/>
    <w:rsid w:val="00B77DCC"/>
    <w:rsid w:val="00B77F5C"/>
    <w:rsid w:val="00B832B0"/>
    <w:rsid w:val="00B872E0"/>
    <w:rsid w:val="00B87C5F"/>
    <w:rsid w:val="00B9059C"/>
    <w:rsid w:val="00B933F4"/>
    <w:rsid w:val="00B9502C"/>
    <w:rsid w:val="00B97484"/>
    <w:rsid w:val="00BA1092"/>
    <w:rsid w:val="00BA27B6"/>
    <w:rsid w:val="00BA3A29"/>
    <w:rsid w:val="00BA660A"/>
    <w:rsid w:val="00BA7D17"/>
    <w:rsid w:val="00BB0A7B"/>
    <w:rsid w:val="00BB1747"/>
    <w:rsid w:val="00BB7CCD"/>
    <w:rsid w:val="00BC1FE7"/>
    <w:rsid w:val="00BC23ED"/>
    <w:rsid w:val="00BC2633"/>
    <w:rsid w:val="00BC46F2"/>
    <w:rsid w:val="00BC488B"/>
    <w:rsid w:val="00BC638E"/>
    <w:rsid w:val="00BC76B6"/>
    <w:rsid w:val="00BD0005"/>
    <w:rsid w:val="00BD2DDA"/>
    <w:rsid w:val="00BD665E"/>
    <w:rsid w:val="00BD72C4"/>
    <w:rsid w:val="00BE09EF"/>
    <w:rsid w:val="00BE21D5"/>
    <w:rsid w:val="00BE2FA9"/>
    <w:rsid w:val="00BF1081"/>
    <w:rsid w:val="00BF1EBF"/>
    <w:rsid w:val="00BF21B8"/>
    <w:rsid w:val="00BF5D09"/>
    <w:rsid w:val="00BF623A"/>
    <w:rsid w:val="00C024F7"/>
    <w:rsid w:val="00C04080"/>
    <w:rsid w:val="00C05024"/>
    <w:rsid w:val="00C05D9E"/>
    <w:rsid w:val="00C077BD"/>
    <w:rsid w:val="00C21EA7"/>
    <w:rsid w:val="00C24131"/>
    <w:rsid w:val="00C2486C"/>
    <w:rsid w:val="00C31101"/>
    <w:rsid w:val="00C3680E"/>
    <w:rsid w:val="00C52CAC"/>
    <w:rsid w:val="00C53A8C"/>
    <w:rsid w:val="00C540CD"/>
    <w:rsid w:val="00C57655"/>
    <w:rsid w:val="00C61C1E"/>
    <w:rsid w:val="00C654F9"/>
    <w:rsid w:val="00C661B8"/>
    <w:rsid w:val="00C7432B"/>
    <w:rsid w:val="00C750C4"/>
    <w:rsid w:val="00C8153D"/>
    <w:rsid w:val="00C8270A"/>
    <w:rsid w:val="00C84287"/>
    <w:rsid w:val="00C90C45"/>
    <w:rsid w:val="00C91B0B"/>
    <w:rsid w:val="00C96528"/>
    <w:rsid w:val="00CA1675"/>
    <w:rsid w:val="00CA2E01"/>
    <w:rsid w:val="00CA4DAB"/>
    <w:rsid w:val="00CA7870"/>
    <w:rsid w:val="00CB146D"/>
    <w:rsid w:val="00CB41DC"/>
    <w:rsid w:val="00CB4573"/>
    <w:rsid w:val="00CB52A1"/>
    <w:rsid w:val="00CC6785"/>
    <w:rsid w:val="00CC6E83"/>
    <w:rsid w:val="00CD1F0A"/>
    <w:rsid w:val="00CD31A1"/>
    <w:rsid w:val="00CD665A"/>
    <w:rsid w:val="00CD70F7"/>
    <w:rsid w:val="00CD7133"/>
    <w:rsid w:val="00CD7DBE"/>
    <w:rsid w:val="00CE5B95"/>
    <w:rsid w:val="00CF08E0"/>
    <w:rsid w:val="00CF09B4"/>
    <w:rsid w:val="00CF22D4"/>
    <w:rsid w:val="00CF6DFE"/>
    <w:rsid w:val="00D01D94"/>
    <w:rsid w:val="00D026C7"/>
    <w:rsid w:val="00D10CC1"/>
    <w:rsid w:val="00D111AA"/>
    <w:rsid w:val="00D118B0"/>
    <w:rsid w:val="00D1331B"/>
    <w:rsid w:val="00D13CFC"/>
    <w:rsid w:val="00D15841"/>
    <w:rsid w:val="00D22F64"/>
    <w:rsid w:val="00D23D54"/>
    <w:rsid w:val="00D2554F"/>
    <w:rsid w:val="00D25A13"/>
    <w:rsid w:val="00D25C6C"/>
    <w:rsid w:val="00D2620D"/>
    <w:rsid w:val="00D268AD"/>
    <w:rsid w:val="00D305B3"/>
    <w:rsid w:val="00D3787C"/>
    <w:rsid w:val="00D51A05"/>
    <w:rsid w:val="00D61EBD"/>
    <w:rsid w:val="00D629C0"/>
    <w:rsid w:val="00D63049"/>
    <w:rsid w:val="00D6692C"/>
    <w:rsid w:val="00D72616"/>
    <w:rsid w:val="00D76061"/>
    <w:rsid w:val="00D80399"/>
    <w:rsid w:val="00D82AAC"/>
    <w:rsid w:val="00D8529B"/>
    <w:rsid w:val="00D91D0E"/>
    <w:rsid w:val="00D921F4"/>
    <w:rsid w:val="00D9301E"/>
    <w:rsid w:val="00D94113"/>
    <w:rsid w:val="00D950E7"/>
    <w:rsid w:val="00DA2397"/>
    <w:rsid w:val="00DA34DC"/>
    <w:rsid w:val="00DA4254"/>
    <w:rsid w:val="00DA5FC5"/>
    <w:rsid w:val="00DA66C8"/>
    <w:rsid w:val="00DA6C8B"/>
    <w:rsid w:val="00DA785B"/>
    <w:rsid w:val="00DA7BF6"/>
    <w:rsid w:val="00DB1251"/>
    <w:rsid w:val="00DB30AF"/>
    <w:rsid w:val="00DB494C"/>
    <w:rsid w:val="00DC3EBD"/>
    <w:rsid w:val="00DC4EFC"/>
    <w:rsid w:val="00DC6B63"/>
    <w:rsid w:val="00DD3716"/>
    <w:rsid w:val="00DF2A0D"/>
    <w:rsid w:val="00DF69D1"/>
    <w:rsid w:val="00DF6D5C"/>
    <w:rsid w:val="00DF78B6"/>
    <w:rsid w:val="00E033A3"/>
    <w:rsid w:val="00E0709C"/>
    <w:rsid w:val="00E14738"/>
    <w:rsid w:val="00E211CC"/>
    <w:rsid w:val="00E21567"/>
    <w:rsid w:val="00E21E94"/>
    <w:rsid w:val="00E23C64"/>
    <w:rsid w:val="00E250FF"/>
    <w:rsid w:val="00E30253"/>
    <w:rsid w:val="00E3099C"/>
    <w:rsid w:val="00E32101"/>
    <w:rsid w:val="00E324C3"/>
    <w:rsid w:val="00E335B5"/>
    <w:rsid w:val="00E37616"/>
    <w:rsid w:val="00E40BBE"/>
    <w:rsid w:val="00E42DD2"/>
    <w:rsid w:val="00E44413"/>
    <w:rsid w:val="00E45948"/>
    <w:rsid w:val="00E46929"/>
    <w:rsid w:val="00E532C7"/>
    <w:rsid w:val="00E556D7"/>
    <w:rsid w:val="00E56EE1"/>
    <w:rsid w:val="00E66506"/>
    <w:rsid w:val="00E672D9"/>
    <w:rsid w:val="00E715A6"/>
    <w:rsid w:val="00E71894"/>
    <w:rsid w:val="00E769C9"/>
    <w:rsid w:val="00E77A7C"/>
    <w:rsid w:val="00E809BB"/>
    <w:rsid w:val="00E827AD"/>
    <w:rsid w:val="00E902FB"/>
    <w:rsid w:val="00E90CA5"/>
    <w:rsid w:val="00E90ED5"/>
    <w:rsid w:val="00E91C5F"/>
    <w:rsid w:val="00E94070"/>
    <w:rsid w:val="00E96172"/>
    <w:rsid w:val="00E96D09"/>
    <w:rsid w:val="00EA0176"/>
    <w:rsid w:val="00EA3EE0"/>
    <w:rsid w:val="00EB1B3D"/>
    <w:rsid w:val="00EB1F07"/>
    <w:rsid w:val="00EB2755"/>
    <w:rsid w:val="00EB46DA"/>
    <w:rsid w:val="00EB4794"/>
    <w:rsid w:val="00EB555A"/>
    <w:rsid w:val="00ED0070"/>
    <w:rsid w:val="00ED0C2C"/>
    <w:rsid w:val="00ED0C43"/>
    <w:rsid w:val="00ED2892"/>
    <w:rsid w:val="00ED2AA1"/>
    <w:rsid w:val="00ED2FDA"/>
    <w:rsid w:val="00ED41ED"/>
    <w:rsid w:val="00ED6254"/>
    <w:rsid w:val="00ED749A"/>
    <w:rsid w:val="00ED7E11"/>
    <w:rsid w:val="00EE2299"/>
    <w:rsid w:val="00EE22A5"/>
    <w:rsid w:val="00EF6B5D"/>
    <w:rsid w:val="00EF7BD1"/>
    <w:rsid w:val="00F04958"/>
    <w:rsid w:val="00F063D2"/>
    <w:rsid w:val="00F11175"/>
    <w:rsid w:val="00F12BD6"/>
    <w:rsid w:val="00F21B4C"/>
    <w:rsid w:val="00F24B8D"/>
    <w:rsid w:val="00F26BF4"/>
    <w:rsid w:val="00F27878"/>
    <w:rsid w:val="00F30F0F"/>
    <w:rsid w:val="00F31AB6"/>
    <w:rsid w:val="00F3280D"/>
    <w:rsid w:val="00F32D7C"/>
    <w:rsid w:val="00F407B9"/>
    <w:rsid w:val="00F41DCF"/>
    <w:rsid w:val="00F431DD"/>
    <w:rsid w:val="00F45F30"/>
    <w:rsid w:val="00F539E6"/>
    <w:rsid w:val="00F62FD6"/>
    <w:rsid w:val="00F66DDE"/>
    <w:rsid w:val="00F7271E"/>
    <w:rsid w:val="00F72939"/>
    <w:rsid w:val="00F74B66"/>
    <w:rsid w:val="00F8239B"/>
    <w:rsid w:val="00F828C2"/>
    <w:rsid w:val="00F83A70"/>
    <w:rsid w:val="00F848C9"/>
    <w:rsid w:val="00F8531C"/>
    <w:rsid w:val="00F85A90"/>
    <w:rsid w:val="00F86720"/>
    <w:rsid w:val="00F9050E"/>
    <w:rsid w:val="00F91D79"/>
    <w:rsid w:val="00F9516A"/>
    <w:rsid w:val="00F95B19"/>
    <w:rsid w:val="00F97A19"/>
    <w:rsid w:val="00FA1AE5"/>
    <w:rsid w:val="00FA1DFE"/>
    <w:rsid w:val="00FA6642"/>
    <w:rsid w:val="00FB1A7E"/>
    <w:rsid w:val="00FB3847"/>
    <w:rsid w:val="00FB5384"/>
    <w:rsid w:val="00FB56CC"/>
    <w:rsid w:val="00FB70F1"/>
    <w:rsid w:val="00FB76DF"/>
    <w:rsid w:val="00FC1328"/>
    <w:rsid w:val="00FC79EB"/>
    <w:rsid w:val="00FD3A94"/>
    <w:rsid w:val="00FD575A"/>
    <w:rsid w:val="00FE06A0"/>
    <w:rsid w:val="00FE2C93"/>
    <w:rsid w:val="00FE327E"/>
    <w:rsid w:val="00FE3DBC"/>
    <w:rsid w:val="00FF1BB4"/>
    <w:rsid w:val="00FF23AF"/>
    <w:rsid w:val="00FF23B0"/>
    <w:rsid w:val="00FF4B3B"/>
    <w:rsid w:val="00FF4C79"/>
    <w:rsid w:val="00FF5485"/>
    <w:rsid w:val="00FF648B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D2"/>
    <w:pPr>
      <w:spacing w:after="200" w:line="276" w:lineRule="auto"/>
    </w:pPr>
    <w:rPr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116F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16F7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D2"/>
    <w:pPr>
      <w:spacing w:after="200" w:line="276" w:lineRule="auto"/>
    </w:pPr>
    <w:rPr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116F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16F7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66A9-0033-C648-80A5-E3D2A8D7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6692</Words>
  <Characters>36809</Characters>
  <Application>Microsoft Macintosh Word</Application>
  <DocSecurity>0</DocSecurity>
  <Lines>306</Lines>
  <Paragraphs>86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Dufort</dc:creator>
  <cp:keywords/>
  <dc:description/>
  <cp:lastModifiedBy>Dominic Duval</cp:lastModifiedBy>
  <cp:revision>2</cp:revision>
  <dcterms:created xsi:type="dcterms:W3CDTF">2013-05-21T16:33:00Z</dcterms:created>
  <dcterms:modified xsi:type="dcterms:W3CDTF">2013-05-21T16:33:00Z</dcterms:modified>
</cp:coreProperties>
</file>