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13"/>
        <w:gridCol w:w="851"/>
        <w:gridCol w:w="1196"/>
        <w:gridCol w:w="930"/>
        <w:gridCol w:w="1134"/>
        <w:gridCol w:w="1134"/>
        <w:gridCol w:w="1419"/>
      </w:tblGrid>
      <w:tr w:rsidR="009310EE" w:rsidRPr="00C076AB" w:rsidTr="00C16057">
        <w:trPr>
          <w:jc w:val="center"/>
        </w:trPr>
        <w:tc>
          <w:tcPr>
            <w:tcW w:w="1418" w:type="dxa"/>
            <w:tcBorders>
              <w:top w:val="nil"/>
              <w:left w:val="nil"/>
              <w:bottom w:val="double" w:sz="4" w:space="0" w:color="auto"/>
            </w:tcBorders>
            <w:vAlign w:val="center"/>
          </w:tcPr>
          <w:p w:rsidR="009310EE" w:rsidRPr="00C076AB" w:rsidRDefault="009310EE" w:rsidP="00C16057">
            <w:pPr>
              <w:spacing w:after="100" w:line="240" w:lineRule="auto"/>
              <w:jc w:val="center"/>
              <w:rPr>
                <w:rFonts w:ascii="Times New Roman" w:hAnsi="Times New Roman"/>
                <w:b/>
                <w:bCs/>
                <w:i/>
                <w:sz w:val="20"/>
                <w:szCs w:val="20"/>
              </w:rPr>
            </w:pPr>
            <w:bookmarkStart w:id="0" w:name="_GoBack"/>
            <w:bookmarkEnd w:id="0"/>
            <w:r w:rsidRPr="00C076AB">
              <w:rPr>
                <w:rFonts w:ascii="Times New Roman" w:hAnsi="Times New Roman"/>
                <w:b/>
                <w:bCs/>
                <w:i/>
                <w:sz w:val="20"/>
                <w:szCs w:val="20"/>
              </w:rPr>
              <w:t>Province</w:t>
            </w:r>
          </w:p>
        </w:tc>
        <w:tc>
          <w:tcPr>
            <w:tcW w:w="1213" w:type="dxa"/>
            <w:tcBorders>
              <w:top w:val="nil"/>
              <w:bottom w:val="double" w:sz="4" w:space="0" w:color="auto"/>
            </w:tcBorders>
            <w:vAlign w:val="center"/>
          </w:tcPr>
          <w:p w:rsidR="009310EE" w:rsidRPr="00C076AB" w:rsidRDefault="009310EE" w:rsidP="00C16057">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Législature</w:t>
            </w:r>
          </w:p>
        </w:tc>
        <w:tc>
          <w:tcPr>
            <w:tcW w:w="851" w:type="dxa"/>
            <w:tcBorders>
              <w:top w:val="nil"/>
              <w:bottom w:val="double" w:sz="4" w:space="0" w:color="auto"/>
            </w:tcBorders>
            <w:vAlign w:val="center"/>
          </w:tcPr>
          <w:p w:rsidR="009310EE" w:rsidRPr="00C076AB" w:rsidRDefault="009310EE" w:rsidP="00C16057">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Session</w:t>
            </w:r>
          </w:p>
        </w:tc>
        <w:tc>
          <w:tcPr>
            <w:tcW w:w="1196" w:type="dxa"/>
            <w:tcBorders>
              <w:top w:val="nil"/>
              <w:bottom w:val="double" w:sz="4" w:space="0" w:color="auto"/>
            </w:tcBorders>
            <w:vAlign w:val="center"/>
          </w:tcPr>
          <w:p w:rsidR="009310EE" w:rsidRPr="00C076AB" w:rsidRDefault="009310EE" w:rsidP="00C16057">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Type de discours</w:t>
            </w:r>
          </w:p>
        </w:tc>
        <w:tc>
          <w:tcPr>
            <w:tcW w:w="930" w:type="dxa"/>
            <w:tcBorders>
              <w:top w:val="nil"/>
              <w:bottom w:val="double" w:sz="4" w:space="0" w:color="auto"/>
            </w:tcBorders>
            <w:vAlign w:val="center"/>
          </w:tcPr>
          <w:p w:rsidR="009310EE" w:rsidRPr="00C076AB" w:rsidRDefault="009310EE" w:rsidP="00C16057">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Date du discours</w:t>
            </w:r>
          </w:p>
        </w:tc>
        <w:tc>
          <w:tcPr>
            <w:tcW w:w="1134" w:type="dxa"/>
            <w:tcBorders>
              <w:top w:val="nil"/>
              <w:bottom w:val="double" w:sz="4" w:space="0" w:color="auto"/>
            </w:tcBorders>
            <w:vAlign w:val="center"/>
          </w:tcPr>
          <w:p w:rsidR="009310EE" w:rsidRPr="00C076AB" w:rsidRDefault="009310EE" w:rsidP="00C16057">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Locuteur</w:t>
            </w:r>
          </w:p>
        </w:tc>
        <w:tc>
          <w:tcPr>
            <w:tcW w:w="1134" w:type="dxa"/>
            <w:tcBorders>
              <w:top w:val="nil"/>
              <w:bottom w:val="double" w:sz="4" w:space="0" w:color="auto"/>
            </w:tcBorders>
            <w:vAlign w:val="center"/>
          </w:tcPr>
          <w:p w:rsidR="009310EE" w:rsidRPr="00C076AB" w:rsidRDefault="009310EE" w:rsidP="00C16057">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Fonction du locuteur</w:t>
            </w:r>
          </w:p>
        </w:tc>
        <w:tc>
          <w:tcPr>
            <w:tcW w:w="1419" w:type="dxa"/>
            <w:tcBorders>
              <w:top w:val="nil"/>
              <w:bottom w:val="double" w:sz="4" w:space="0" w:color="auto"/>
              <w:right w:val="nil"/>
            </w:tcBorders>
            <w:vAlign w:val="center"/>
          </w:tcPr>
          <w:p w:rsidR="009310EE" w:rsidRPr="00C076AB" w:rsidRDefault="009310EE" w:rsidP="00C16057">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Parti politique</w:t>
            </w:r>
          </w:p>
        </w:tc>
      </w:tr>
      <w:tr w:rsidR="009310EE" w:rsidRPr="009310EE" w:rsidTr="00C16057">
        <w:trPr>
          <w:jc w:val="center"/>
        </w:trPr>
        <w:tc>
          <w:tcPr>
            <w:tcW w:w="1418" w:type="dxa"/>
            <w:tcBorders>
              <w:top w:val="double" w:sz="4" w:space="0" w:color="auto"/>
              <w:left w:val="nil"/>
            </w:tcBorders>
            <w:vAlign w:val="center"/>
          </w:tcPr>
          <w:p w:rsidR="009310EE" w:rsidRPr="00C076AB" w:rsidRDefault="009310EE" w:rsidP="00C16057">
            <w:pPr>
              <w:spacing w:after="100" w:line="240" w:lineRule="auto"/>
              <w:jc w:val="center"/>
              <w:rPr>
                <w:rFonts w:ascii="Times New Roman" w:hAnsi="Times New Roman"/>
                <w:bCs/>
                <w:sz w:val="20"/>
                <w:szCs w:val="20"/>
              </w:rPr>
            </w:pPr>
            <w:r>
              <w:rPr>
                <w:rFonts w:ascii="Times New Roman" w:hAnsi="Times New Roman"/>
                <w:bCs/>
                <w:sz w:val="20"/>
                <w:szCs w:val="20"/>
              </w:rPr>
              <w:t>Saskatchewan</w:t>
            </w:r>
          </w:p>
        </w:tc>
        <w:tc>
          <w:tcPr>
            <w:tcW w:w="1213" w:type="dxa"/>
            <w:tcBorders>
              <w:top w:val="double" w:sz="4" w:space="0" w:color="auto"/>
            </w:tcBorders>
            <w:vAlign w:val="center"/>
          </w:tcPr>
          <w:p w:rsidR="009310EE" w:rsidRPr="00C076AB" w:rsidRDefault="009310EE" w:rsidP="00C16057">
            <w:pPr>
              <w:spacing w:after="100" w:line="240" w:lineRule="auto"/>
              <w:jc w:val="center"/>
              <w:rPr>
                <w:rFonts w:ascii="Times New Roman" w:hAnsi="Times New Roman"/>
                <w:bCs/>
                <w:sz w:val="20"/>
                <w:szCs w:val="20"/>
              </w:rPr>
            </w:pPr>
            <w:r>
              <w:rPr>
                <w:rFonts w:ascii="Times New Roman" w:hAnsi="Times New Roman"/>
                <w:bCs/>
                <w:sz w:val="20"/>
                <w:szCs w:val="20"/>
              </w:rPr>
              <w:t>21</w:t>
            </w:r>
            <w:r w:rsidRPr="00C076AB">
              <w:rPr>
                <w:rFonts w:ascii="Times New Roman" w:hAnsi="Times New Roman"/>
                <w:bCs/>
                <w:sz w:val="20"/>
                <w:szCs w:val="20"/>
                <w:vertAlign w:val="superscript"/>
              </w:rPr>
              <w:t>e</w:t>
            </w:r>
          </w:p>
        </w:tc>
        <w:tc>
          <w:tcPr>
            <w:tcW w:w="851" w:type="dxa"/>
            <w:tcBorders>
              <w:top w:val="double" w:sz="4" w:space="0" w:color="auto"/>
            </w:tcBorders>
            <w:vAlign w:val="center"/>
          </w:tcPr>
          <w:p w:rsidR="009310EE" w:rsidRPr="00C076AB" w:rsidRDefault="009310EE" w:rsidP="00C16057">
            <w:pPr>
              <w:spacing w:after="100" w:line="240" w:lineRule="auto"/>
              <w:jc w:val="center"/>
              <w:rPr>
                <w:rFonts w:ascii="Times New Roman" w:hAnsi="Times New Roman"/>
                <w:bCs/>
                <w:sz w:val="20"/>
                <w:szCs w:val="20"/>
              </w:rPr>
            </w:pPr>
            <w:r>
              <w:rPr>
                <w:rFonts w:ascii="Times New Roman" w:hAnsi="Times New Roman"/>
                <w:bCs/>
                <w:sz w:val="20"/>
                <w:szCs w:val="20"/>
              </w:rPr>
              <w:t>4</w:t>
            </w:r>
            <w:r w:rsidRPr="00C076AB">
              <w:rPr>
                <w:rFonts w:ascii="Times New Roman" w:hAnsi="Times New Roman"/>
                <w:bCs/>
                <w:sz w:val="20"/>
                <w:szCs w:val="20"/>
                <w:vertAlign w:val="superscript"/>
              </w:rPr>
              <w:t>e</w:t>
            </w:r>
          </w:p>
        </w:tc>
        <w:tc>
          <w:tcPr>
            <w:tcW w:w="1196" w:type="dxa"/>
            <w:tcBorders>
              <w:top w:val="double" w:sz="4" w:space="0" w:color="auto"/>
            </w:tcBorders>
            <w:vAlign w:val="center"/>
          </w:tcPr>
          <w:p w:rsidR="009310EE" w:rsidRPr="00C076AB" w:rsidRDefault="009310EE" w:rsidP="00C16057">
            <w:pPr>
              <w:spacing w:after="100" w:line="240" w:lineRule="auto"/>
              <w:jc w:val="center"/>
              <w:rPr>
                <w:rFonts w:ascii="Times New Roman" w:hAnsi="Times New Roman"/>
                <w:bCs/>
                <w:sz w:val="20"/>
                <w:szCs w:val="20"/>
              </w:rPr>
            </w:pPr>
            <w:r w:rsidRPr="00BD3412">
              <w:rPr>
                <w:rFonts w:ascii="Times New Roman" w:hAnsi="Times New Roman"/>
                <w:bCs/>
                <w:sz w:val="20"/>
                <w:szCs w:val="20"/>
              </w:rPr>
              <w:t xml:space="preserve">Discours sur </w:t>
            </w:r>
            <w:r>
              <w:rPr>
                <w:rFonts w:ascii="Times New Roman" w:hAnsi="Times New Roman"/>
                <w:bCs/>
                <w:sz w:val="20"/>
                <w:szCs w:val="20"/>
              </w:rPr>
              <w:t>la santé</w:t>
            </w:r>
          </w:p>
        </w:tc>
        <w:tc>
          <w:tcPr>
            <w:tcW w:w="930" w:type="dxa"/>
            <w:tcBorders>
              <w:top w:val="double" w:sz="4" w:space="0" w:color="auto"/>
            </w:tcBorders>
            <w:vAlign w:val="center"/>
          </w:tcPr>
          <w:p w:rsidR="009310EE" w:rsidRPr="00C076AB" w:rsidRDefault="009310EE" w:rsidP="00C16057">
            <w:pPr>
              <w:spacing w:after="100" w:line="240" w:lineRule="auto"/>
              <w:jc w:val="center"/>
              <w:rPr>
                <w:rFonts w:ascii="Times New Roman" w:hAnsi="Times New Roman"/>
                <w:bCs/>
                <w:sz w:val="20"/>
                <w:szCs w:val="20"/>
              </w:rPr>
            </w:pPr>
            <w:r>
              <w:rPr>
                <w:rFonts w:ascii="Times New Roman" w:hAnsi="Times New Roman"/>
                <w:bCs/>
                <w:sz w:val="20"/>
                <w:szCs w:val="20"/>
              </w:rPr>
              <w:t>5 juin 1990</w:t>
            </w:r>
          </w:p>
        </w:tc>
        <w:tc>
          <w:tcPr>
            <w:tcW w:w="1134" w:type="dxa"/>
            <w:tcBorders>
              <w:top w:val="double" w:sz="4" w:space="0" w:color="auto"/>
            </w:tcBorders>
            <w:vAlign w:val="center"/>
          </w:tcPr>
          <w:p w:rsidR="009310EE" w:rsidRPr="00BD3412" w:rsidRDefault="009310EE" w:rsidP="009310EE">
            <w:pPr>
              <w:spacing w:after="0" w:line="240" w:lineRule="auto"/>
              <w:jc w:val="center"/>
              <w:rPr>
                <w:rFonts w:ascii="Times New Roman" w:hAnsi="Times New Roman"/>
                <w:color w:val="000000"/>
                <w:sz w:val="20"/>
                <w:szCs w:val="20"/>
                <w:lang w:val="en-CA"/>
              </w:rPr>
            </w:pPr>
            <w:r w:rsidRPr="009310EE">
              <w:rPr>
                <w:rFonts w:ascii="Times New Roman" w:hAnsi="Times New Roman"/>
                <w:color w:val="000000"/>
                <w:sz w:val="20"/>
                <w:szCs w:val="20"/>
                <w:lang w:val="en-CA"/>
              </w:rPr>
              <w:t>George McLeod</w:t>
            </w:r>
          </w:p>
        </w:tc>
        <w:tc>
          <w:tcPr>
            <w:tcW w:w="1134" w:type="dxa"/>
            <w:tcBorders>
              <w:top w:val="double" w:sz="4" w:space="0" w:color="auto"/>
            </w:tcBorders>
            <w:vAlign w:val="center"/>
          </w:tcPr>
          <w:p w:rsidR="009310EE" w:rsidRPr="00BD3412" w:rsidRDefault="009310EE" w:rsidP="00C16057">
            <w:pPr>
              <w:spacing w:after="100" w:line="240" w:lineRule="auto"/>
              <w:jc w:val="center"/>
              <w:rPr>
                <w:rFonts w:ascii="Times New Roman" w:hAnsi="Times New Roman"/>
                <w:bCs/>
                <w:sz w:val="20"/>
                <w:szCs w:val="20"/>
                <w:lang w:val="en-CA"/>
              </w:rPr>
            </w:pPr>
            <w:r w:rsidRPr="00BD3412">
              <w:rPr>
                <w:rFonts w:ascii="Times New Roman" w:hAnsi="Times New Roman"/>
                <w:bCs/>
                <w:sz w:val="20"/>
                <w:szCs w:val="20"/>
                <w:lang w:val="en-CA"/>
              </w:rPr>
              <w:t xml:space="preserve">Minister of </w:t>
            </w:r>
            <w:r>
              <w:rPr>
                <w:rFonts w:ascii="Times New Roman" w:hAnsi="Times New Roman"/>
                <w:bCs/>
                <w:sz w:val="20"/>
                <w:szCs w:val="20"/>
                <w:lang w:val="en-CA"/>
              </w:rPr>
              <w:t>Health</w:t>
            </w:r>
          </w:p>
        </w:tc>
        <w:tc>
          <w:tcPr>
            <w:tcW w:w="1419" w:type="dxa"/>
            <w:tcBorders>
              <w:top w:val="double" w:sz="4" w:space="0" w:color="auto"/>
              <w:right w:val="nil"/>
            </w:tcBorders>
            <w:vAlign w:val="center"/>
          </w:tcPr>
          <w:p w:rsidR="009310EE" w:rsidRPr="009310EE" w:rsidRDefault="009310EE" w:rsidP="00C16057">
            <w:pPr>
              <w:spacing w:after="100" w:line="240" w:lineRule="auto"/>
              <w:jc w:val="center"/>
              <w:rPr>
                <w:rFonts w:ascii="Times New Roman" w:hAnsi="Times New Roman"/>
                <w:bCs/>
                <w:sz w:val="20"/>
                <w:szCs w:val="20"/>
                <w:lang w:val="en-CA"/>
              </w:rPr>
            </w:pPr>
            <w:r w:rsidRPr="009310EE">
              <w:rPr>
                <w:rFonts w:ascii="Times New Roman" w:hAnsi="Times New Roman"/>
                <w:color w:val="000000"/>
                <w:sz w:val="20"/>
                <w:szCs w:val="20"/>
                <w:lang w:val="en-CA"/>
              </w:rPr>
              <w:t>Progressive Conservative Party of Saskatchewan</w:t>
            </w:r>
          </w:p>
        </w:tc>
      </w:tr>
    </w:tbl>
    <w:p w:rsidR="00351AB6" w:rsidRDefault="00351AB6" w:rsidP="00874B75">
      <w:pPr>
        <w:spacing w:line="240" w:lineRule="auto"/>
        <w:jc w:val="both"/>
        <w:rPr>
          <w:rFonts w:ascii="Times New Roman" w:hAnsi="Times New Roman" w:cs="Times New Roman"/>
          <w:sz w:val="24"/>
          <w:szCs w:val="24"/>
          <w:lang w:val="en-CA"/>
        </w:rPr>
      </w:pPr>
    </w:p>
    <w:p w:rsidR="00874B75" w:rsidRDefault="00874B75" w:rsidP="00874B75">
      <w:pPr>
        <w:spacing w:line="240" w:lineRule="auto"/>
        <w:jc w:val="both"/>
        <w:rPr>
          <w:rFonts w:ascii="Times New Roman" w:hAnsi="Times New Roman" w:cs="Times New Roman"/>
          <w:sz w:val="24"/>
          <w:szCs w:val="24"/>
          <w:lang w:val="en-CA"/>
        </w:rPr>
      </w:pPr>
      <w:r w:rsidRPr="00874B75">
        <w:rPr>
          <w:rFonts w:ascii="Times New Roman" w:hAnsi="Times New Roman" w:cs="Times New Roman"/>
          <w:sz w:val="24"/>
          <w:szCs w:val="24"/>
          <w:lang w:val="en-CA"/>
        </w:rPr>
        <w:t xml:space="preserve">Thank you very much, Mr. Chairman. I'm pleased to introduce on my right, Dr. Bill MacDonald who's the deputy minister of Health; immediately behind Dr. MacDonald is Dr. Roy West, the associate deputy minister of Health; behind myself is Kathy </w:t>
      </w:r>
      <w:proofErr w:type="spellStart"/>
      <w:r w:rsidRPr="00874B75">
        <w:rPr>
          <w:rFonts w:ascii="Times New Roman" w:hAnsi="Times New Roman" w:cs="Times New Roman"/>
          <w:sz w:val="24"/>
          <w:szCs w:val="24"/>
          <w:lang w:val="en-CA"/>
        </w:rPr>
        <w:t>Langlois</w:t>
      </w:r>
      <w:proofErr w:type="spellEnd"/>
      <w:r w:rsidRPr="00874B75">
        <w:rPr>
          <w:rFonts w:ascii="Times New Roman" w:hAnsi="Times New Roman" w:cs="Times New Roman"/>
          <w:sz w:val="24"/>
          <w:szCs w:val="24"/>
          <w:lang w:val="en-CA"/>
        </w:rPr>
        <w:t xml:space="preserve">, the executive director of finance and administration; and behind my colleague, the Associate Minister, behind Mr. Wolfe is Neil Gardner, associate deputy minister of Health. As you will see, we have various other officials of the Health Department here who will be ready to assist with questions that may come on various branches of the department -- as we all know, a very, very large department. </w:t>
      </w:r>
    </w:p>
    <w:p w:rsidR="00874B75" w:rsidRDefault="00874B75" w:rsidP="00874B75">
      <w:pPr>
        <w:spacing w:line="240" w:lineRule="auto"/>
        <w:jc w:val="both"/>
        <w:rPr>
          <w:rFonts w:ascii="Times New Roman" w:hAnsi="Times New Roman" w:cs="Times New Roman"/>
          <w:sz w:val="24"/>
          <w:szCs w:val="24"/>
          <w:lang w:val="en-CA"/>
        </w:rPr>
      </w:pPr>
      <w:r w:rsidRPr="00874B75">
        <w:rPr>
          <w:rFonts w:ascii="Times New Roman" w:hAnsi="Times New Roman" w:cs="Times New Roman"/>
          <w:sz w:val="24"/>
          <w:szCs w:val="24"/>
          <w:lang w:val="en-CA"/>
        </w:rPr>
        <w:t xml:space="preserve">Mr. Chairman, just prior to -- I had a word with the critic just a few moments ago -- prior to or before we get into the specific questioning, I thought that I would try to set into perspective some of the things that we've been trying to do as a mission in this department that these people that are here plus all of the many other -- and I can literally say thousands of people who work in the Department of Health and in the health delivery field across Saskatchewan throughout the year -- the kind of mission that we have and that all the people in that area, in this health area share. </w:t>
      </w:r>
    </w:p>
    <w:p w:rsidR="00351AB6" w:rsidRDefault="00351AB6" w:rsidP="00874B75">
      <w:pPr>
        <w:spacing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w:t>
      </w:r>
      <w:r w:rsidR="00874B75" w:rsidRPr="00874B75">
        <w:rPr>
          <w:rFonts w:ascii="Times New Roman" w:hAnsi="Times New Roman" w:cs="Times New Roman"/>
          <w:sz w:val="24"/>
          <w:szCs w:val="24"/>
          <w:lang w:val="en-CA"/>
        </w:rPr>
        <w:t>Our mission in the Department of Health, Mr. Chairman, is working together for health and well-being. It's a mission for health that I know is shared by all of our citizens, and it's a mission that can only be accomplished by continuing to work together as we prepare for the challenges of the '90s and obviously the first time we've considered a budget of this department in this new decade. We have a vision as well, Mr. Chairman, and it's a vision of a healthy population in a healthy society. It's a vision that guides this government in its policy and priority setting, and it's a vision of protection, of consultation, and of prevention.</w:t>
      </w:r>
    </w:p>
    <w:p w:rsidR="00351AB6" w:rsidRDefault="00874B75" w:rsidP="00874B75">
      <w:pPr>
        <w:spacing w:line="240" w:lineRule="auto"/>
        <w:jc w:val="both"/>
        <w:rPr>
          <w:rFonts w:ascii="Times New Roman" w:hAnsi="Times New Roman" w:cs="Times New Roman"/>
          <w:sz w:val="24"/>
          <w:szCs w:val="24"/>
          <w:lang w:val="en-CA"/>
        </w:rPr>
      </w:pPr>
      <w:r w:rsidRPr="00874B75">
        <w:rPr>
          <w:rFonts w:ascii="Times New Roman" w:hAnsi="Times New Roman" w:cs="Times New Roman"/>
          <w:sz w:val="24"/>
          <w:szCs w:val="24"/>
          <w:lang w:val="en-CA"/>
        </w:rPr>
        <w:t xml:space="preserve">Our focus on protection has led to the development of a comprehensive health system dedicated to providing the quality health services all of our people need. Through consultation we now have a province where communities, health care providers, and government work together to compassionately and efficiently meet the health needs of our people. And by stressing prevention, we're building a healthier population, better equipped to take responsibility for their health and their well-being. These are the principles we've relied on in the past and they will serve us well as a guide in our future. </w:t>
      </w:r>
    </w:p>
    <w:p w:rsidR="00351AB6" w:rsidRDefault="00874B75" w:rsidP="00874B75">
      <w:pPr>
        <w:spacing w:line="240" w:lineRule="auto"/>
        <w:jc w:val="both"/>
        <w:rPr>
          <w:rFonts w:ascii="Times New Roman" w:hAnsi="Times New Roman" w:cs="Times New Roman"/>
          <w:sz w:val="24"/>
          <w:szCs w:val="24"/>
          <w:lang w:val="en-CA"/>
        </w:rPr>
      </w:pPr>
      <w:r w:rsidRPr="00874B75">
        <w:rPr>
          <w:rFonts w:ascii="Times New Roman" w:hAnsi="Times New Roman" w:cs="Times New Roman"/>
          <w:sz w:val="24"/>
          <w:szCs w:val="24"/>
          <w:lang w:val="en-CA"/>
        </w:rPr>
        <w:t xml:space="preserve">In the next 10 years, Mr. Chairman, there will be as much change as we have seen in the last 100 years. And how we together respond to the challenges of the '90s and beyond will determine our common future. Saskatchewan has changed profoundly in the years since our health system was first designed. A health system designed for the '90s and beyond must reflect those changes in order to remain caring, effective, and responsive. </w:t>
      </w:r>
    </w:p>
    <w:p w:rsidR="00351AB6" w:rsidRDefault="00874B75" w:rsidP="00874B75">
      <w:pPr>
        <w:spacing w:line="240" w:lineRule="auto"/>
        <w:jc w:val="both"/>
        <w:rPr>
          <w:rFonts w:ascii="Times New Roman" w:hAnsi="Times New Roman" w:cs="Times New Roman"/>
          <w:sz w:val="24"/>
          <w:szCs w:val="24"/>
          <w:lang w:val="en-CA"/>
        </w:rPr>
      </w:pPr>
      <w:r w:rsidRPr="00874B75">
        <w:rPr>
          <w:rFonts w:ascii="Times New Roman" w:hAnsi="Times New Roman" w:cs="Times New Roman"/>
          <w:sz w:val="24"/>
          <w:szCs w:val="24"/>
          <w:lang w:val="en-CA"/>
        </w:rPr>
        <w:lastRenderedPageBreak/>
        <w:t xml:space="preserve">As our population ages, the amount of service we devote to the elderly will continue to grow. Seniors account for about 13 per cent of our population and use roughly half of all health services, and their use per person of some major services has been increasing very, very quickly in recent years. The number of people in our province over 85 years of age is expected to double in the next 20 years, and almost two-thirds of those 85 and older require home care or special _care home services. </w:t>
      </w:r>
    </w:p>
    <w:p w:rsidR="00351AB6" w:rsidRDefault="00874B75" w:rsidP="00874B75">
      <w:pPr>
        <w:spacing w:line="240" w:lineRule="auto"/>
        <w:jc w:val="both"/>
        <w:rPr>
          <w:rFonts w:ascii="Times New Roman" w:hAnsi="Times New Roman" w:cs="Times New Roman"/>
          <w:sz w:val="24"/>
          <w:szCs w:val="24"/>
          <w:lang w:val="en-CA"/>
        </w:rPr>
      </w:pPr>
      <w:r w:rsidRPr="00874B75">
        <w:rPr>
          <w:rFonts w:ascii="Times New Roman" w:hAnsi="Times New Roman" w:cs="Times New Roman"/>
          <w:sz w:val="24"/>
          <w:szCs w:val="24"/>
          <w:lang w:val="en-CA"/>
        </w:rPr>
        <w:t xml:space="preserve">Mr. Chairman, this trend will create unprecedented demands for flexibility and responsiveness in the health system of the future. One of the most fundamental changes this province has seen in the past 30 years is the shift in population from rural Saskatchewan to our cities and our towns. Since the early 1960s, our cities have grown steadily. At the same time, our rural population has fallen from more than 50 per cent of our total population to about one-third, and that trend is continuing, Mr. Chairman. </w:t>
      </w:r>
    </w:p>
    <w:p w:rsidR="00351AB6" w:rsidRDefault="00874B75" w:rsidP="00874B75">
      <w:pPr>
        <w:spacing w:line="240" w:lineRule="auto"/>
        <w:jc w:val="both"/>
        <w:rPr>
          <w:rFonts w:ascii="Times New Roman" w:hAnsi="Times New Roman" w:cs="Times New Roman"/>
          <w:sz w:val="24"/>
          <w:szCs w:val="24"/>
          <w:lang w:val="en-CA"/>
        </w:rPr>
      </w:pPr>
      <w:r w:rsidRPr="00874B75">
        <w:rPr>
          <w:rFonts w:ascii="Times New Roman" w:hAnsi="Times New Roman" w:cs="Times New Roman"/>
          <w:sz w:val="24"/>
          <w:szCs w:val="24"/>
          <w:lang w:val="en-CA"/>
        </w:rPr>
        <w:t xml:space="preserve">The forces of change have touched all of us in countless ways. The average family size has decreased significantly and is expected to drop even further. There has been a dramatic increase in the number of single-parent families. And stress and violence in society are taking a higher toll than ever with significant impact on our health system. In addition, Mr. Chairman, the '80s brought with them new developments in technology that made it possible for us to help more people with health problems than we'd ever be able to do before. Advances in anesthesia and ultrasound and neonatal technology, to name just a few, resulted in numerous new services and significant new funding demands. </w:t>
      </w:r>
    </w:p>
    <w:p w:rsidR="00351AB6" w:rsidRDefault="00874B75" w:rsidP="00874B75">
      <w:pPr>
        <w:spacing w:line="240" w:lineRule="auto"/>
        <w:jc w:val="both"/>
        <w:rPr>
          <w:rFonts w:ascii="Times New Roman" w:hAnsi="Times New Roman" w:cs="Times New Roman"/>
          <w:sz w:val="24"/>
          <w:szCs w:val="24"/>
          <w:lang w:val="en-CA"/>
        </w:rPr>
      </w:pPr>
      <w:r w:rsidRPr="00874B75">
        <w:rPr>
          <w:rFonts w:ascii="Times New Roman" w:hAnsi="Times New Roman" w:cs="Times New Roman"/>
          <w:sz w:val="24"/>
          <w:szCs w:val="24"/>
          <w:lang w:val="en-CA"/>
        </w:rPr>
        <w:t xml:space="preserve">Technological developments in fields such as genetics, immunology, imaging, and treatment will pose new challenges in the 1990s. We'll have to examine the ethical issues surrounding the use of these technologies and decide how and where they can be used most effectively. The last decade also witnessed a substantial growth in the use of health services all across our province. There were more doctors' visits, more surgeries performed, more prescription drugs used per person than ever before in our history. </w:t>
      </w:r>
    </w:p>
    <w:p w:rsidR="00351AB6" w:rsidRDefault="00874B75" w:rsidP="00874B75">
      <w:pPr>
        <w:spacing w:line="240" w:lineRule="auto"/>
        <w:jc w:val="both"/>
        <w:rPr>
          <w:rFonts w:ascii="Times New Roman" w:hAnsi="Times New Roman" w:cs="Times New Roman"/>
          <w:sz w:val="24"/>
          <w:szCs w:val="24"/>
          <w:lang w:val="en-CA"/>
        </w:rPr>
      </w:pPr>
      <w:r w:rsidRPr="00874B75">
        <w:rPr>
          <w:rFonts w:ascii="Times New Roman" w:hAnsi="Times New Roman" w:cs="Times New Roman"/>
          <w:sz w:val="24"/>
          <w:szCs w:val="24"/>
          <w:lang w:val="en-CA"/>
        </w:rPr>
        <w:t xml:space="preserve">Despite all of these changes -- and there are many others that I haven't mentioned -- Saskatchewan's health system has seen only minor structural changes in the past 30 years. The province of Saskatchewan has an excellent health care system -- we should make no mistake about that -- one that we can all justifiably take pride in, and we all do. But we can't be complacent, Mr. Chairman. We must be prepared to change as our society changes. The health system is dynamic, not rigid, and we cannot afford to become entrenched in a single approach to health care. Demands for change must be faced, discussed, and realistically met in a co-operative way. </w:t>
      </w:r>
    </w:p>
    <w:p w:rsidR="00351AB6" w:rsidRDefault="00874B75" w:rsidP="00874B75">
      <w:pPr>
        <w:spacing w:line="240" w:lineRule="auto"/>
        <w:jc w:val="both"/>
        <w:rPr>
          <w:rFonts w:ascii="Times New Roman" w:hAnsi="Times New Roman" w:cs="Times New Roman"/>
          <w:sz w:val="24"/>
          <w:szCs w:val="24"/>
          <w:lang w:val="en-CA"/>
        </w:rPr>
      </w:pPr>
      <w:r w:rsidRPr="00874B75">
        <w:rPr>
          <w:rFonts w:ascii="Times New Roman" w:hAnsi="Times New Roman" w:cs="Times New Roman"/>
          <w:sz w:val="24"/>
          <w:szCs w:val="24"/>
          <w:lang w:val="en-CA"/>
        </w:rPr>
        <w:t xml:space="preserve">As we enter the next century, the 21st century that we so often hear about here in this House and all throughout the society, we must constantly be on the look-out for ways to improve our system, to ensure continuing high quality services, to ensure that it remains accessible to all, to ensure that it remains relevant to changing illness and health care patterns, to position it to take fullest advantage of improvements in diagnostic and treatment technologies, and to ensure its continued affordability for future generations. As we prepare for this challenge, we must remember that the quality of our health system in the future will be determined by the quality of our thinking today and that we cannot escape the responsibility for tomorrow by evading it today. </w:t>
      </w:r>
    </w:p>
    <w:p w:rsidR="00351AB6" w:rsidRDefault="00874B75" w:rsidP="00874B75">
      <w:pPr>
        <w:spacing w:line="240" w:lineRule="auto"/>
        <w:jc w:val="both"/>
        <w:rPr>
          <w:rFonts w:ascii="Times New Roman" w:hAnsi="Times New Roman" w:cs="Times New Roman"/>
          <w:sz w:val="24"/>
          <w:szCs w:val="24"/>
          <w:lang w:val="en-CA"/>
        </w:rPr>
      </w:pPr>
      <w:r w:rsidRPr="00874B75">
        <w:rPr>
          <w:rFonts w:ascii="Times New Roman" w:hAnsi="Times New Roman" w:cs="Times New Roman"/>
          <w:sz w:val="24"/>
          <w:szCs w:val="24"/>
          <w:lang w:val="en-CA"/>
        </w:rPr>
        <w:lastRenderedPageBreak/>
        <w:t xml:space="preserve">Mr. Chairman, I'd like to take a few moments now to discuss something we don't spend enough time talking or thinking about: health. You'll note that I said health and not health care. Good health is the single most important resource an individual or society can possess. It gives us the freedom and the power to achieve personal goals and to build our economy and to shape our future. Poor health on the other hand weakens our human potential and power of self-determination. We sometimes forget that it is better health we're working toward, and better health is only assisted by better health care. </w:t>
      </w:r>
    </w:p>
    <w:p w:rsidR="00351AB6" w:rsidRDefault="00874B75" w:rsidP="00874B75">
      <w:pPr>
        <w:spacing w:line="240" w:lineRule="auto"/>
        <w:jc w:val="both"/>
        <w:rPr>
          <w:rFonts w:ascii="Times New Roman" w:hAnsi="Times New Roman" w:cs="Times New Roman"/>
          <w:sz w:val="24"/>
          <w:szCs w:val="24"/>
          <w:lang w:val="en-CA"/>
        </w:rPr>
      </w:pPr>
      <w:r w:rsidRPr="00874B75">
        <w:rPr>
          <w:rFonts w:ascii="Times New Roman" w:hAnsi="Times New Roman" w:cs="Times New Roman"/>
          <w:sz w:val="24"/>
          <w:szCs w:val="24"/>
          <w:lang w:val="en-CA"/>
        </w:rPr>
        <w:t xml:space="preserve">We often make the mistaken assumption that health care determines the health of the population. But in reality, health is much more complex than that, and many factors play a role in determining it. Other factors include our genetic make-up, the diet and life-style of expectant mothers, family housing standards and income levels, education levels and knowledge of sound health practices, and an awareness of accident prevention and safety practices. We can't limit our vision, our talent, or our resources to providing only one necessary requirement for good health: health care. </w:t>
      </w:r>
    </w:p>
    <w:p w:rsidR="00351AB6" w:rsidRDefault="00874B75" w:rsidP="00874B75">
      <w:pPr>
        <w:spacing w:line="240" w:lineRule="auto"/>
        <w:jc w:val="both"/>
        <w:rPr>
          <w:rFonts w:ascii="Times New Roman" w:hAnsi="Times New Roman" w:cs="Times New Roman"/>
          <w:sz w:val="24"/>
          <w:szCs w:val="24"/>
          <w:lang w:val="en-CA"/>
        </w:rPr>
      </w:pPr>
      <w:r w:rsidRPr="00874B75">
        <w:rPr>
          <w:rFonts w:ascii="Times New Roman" w:hAnsi="Times New Roman" w:cs="Times New Roman"/>
          <w:sz w:val="24"/>
          <w:szCs w:val="24"/>
          <w:lang w:val="en-CA"/>
        </w:rPr>
        <w:t xml:space="preserve">Our challenge is to determine which factors affecting the health of our population can achieve the greatest results with the resources available. How should we as a society respond to this challenge? That's really the question. How should we respond to this challenge? </w:t>
      </w:r>
    </w:p>
    <w:p w:rsidR="00351AB6" w:rsidRDefault="00874B75" w:rsidP="00874B75">
      <w:pPr>
        <w:spacing w:line="240" w:lineRule="auto"/>
        <w:jc w:val="both"/>
        <w:rPr>
          <w:rFonts w:ascii="Times New Roman" w:hAnsi="Times New Roman" w:cs="Times New Roman"/>
          <w:sz w:val="24"/>
          <w:szCs w:val="24"/>
          <w:lang w:val="en-CA"/>
        </w:rPr>
      </w:pPr>
      <w:r w:rsidRPr="00874B75">
        <w:rPr>
          <w:rFonts w:ascii="Times New Roman" w:hAnsi="Times New Roman" w:cs="Times New Roman"/>
          <w:sz w:val="24"/>
          <w:szCs w:val="24"/>
          <w:lang w:val="en-CA"/>
        </w:rPr>
        <w:t xml:space="preserve">Should we spend a larger portion of our provincial budget on health? Or should we increase our spending on housing and education in order to prevent many health problems before they start? It's a difficult balancing act not only between health programs, but between all programs in the global sense of the wider budget that we deal with in this House. And it's a balancing act that governments at all levels -- federal, provincial, here and other provinces and municipal governments -- are all struggling with today. </w:t>
      </w:r>
    </w:p>
    <w:p w:rsidR="00351AB6" w:rsidRDefault="00874B75" w:rsidP="00874B75">
      <w:pPr>
        <w:spacing w:line="240" w:lineRule="auto"/>
        <w:jc w:val="both"/>
        <w:rPr>
          <w:rFonts w:ascii="Times New Roman" w:hAnsi="Times New Roman" w:cs="Times New Roman"/>
          <w:sz w:val="24"/>
          <w:szCs w:val="24"/>
          <w:lang w:val="en-CA"/>
        </w:rPr>
      </w:pPr>
      <w:r w:rsidRPr="00874B75">
        <w:rPr>
          <w:rFonts w:ascii="Times New Roman" w:hAnsi="Times New Roman" w:cs="Times New Roman"/>
          <w:sz w:val="24"/>
          <w:szCs w:val="24"/>
          <w:lang w:val="en-CA"/>
        </w:rPr>
        <w:t xml:space="preserve">We don't have unlimited resources; that's obvious to us all. So some difficult choices will have to be made. In the ongoing debate sparked by the commission's report, the recent commission that's reported here in our province, the Murray commission, that debate which has been sparked by the report will help us to make those choices. </w:t>
      </w:r>
    </w:p>
    <w:p w:rsidR="00351AB6" w:rsidRDefault="00874B75" w:rsidP="00874B75">
      <w:pPr>
        <w:spacing w:line="240" w:lineRule="auto"/>
        <w:jc w:val="both"/>
        <w:rPr>
          <w:rFonts w:ascii="Times New Roman" w:hAnsi="Times New Roman" w:cs="Times New Roman"/>
          <w:sz w:val="24"/>
          <w:szCs w:val="24"/>
          <w:lang w:val="en-CA"/>
        </w:rPr>
      </w:pPr>
      <w:r w:rsidRPr="00874B75">
        <w:rPr>
          <w:rFonts w:ascii="Times New Roman" w:hAnsi="Times New Roman" w:cs="Times New Roman"/>
          <w:sz w:val="24"/>
          <w:szCs w:val="24"/>
          <w:lang w:val="en-CA"/>
        </w:rPr>
        <w:t xml:space="preserve">Mr. Chairman, as I've said, we all share a vision for Saskatchewan. It's a vision of a healthy society and a healthy population. To reach that goal we will continue to provide and fund health services that contribute to our health, but we must also promote and support those activities that maintain wellness and lead to better health. </w:t>
      </w:r>
    </w:p>
    <w:p w:rsidR="00351AB6" w:rsidRDefault="00874B75" w:rsidP="00874B75">
      <w:pPr>
        <w:spacing w:line="240" w:lineRule="auto"/>
        <w:jc w:val="both"/>
        <w:rPr>
          <w:rFonts w:ascii="Times New Roman" w:hAnsi="Times New Roman" w:cs="Times New Roman"/>
          <w:sz w:val="24"/>
          <w:szCs w:val="24"/>
          <w:lang w:val="en-CA"/>
        </w:rPr>
      </w:pPr>
      <w:r w:rsidRPr="00874B75">
        <w:rPr>
          <w:rFonts w:ascii="Times New Roman" w:hAnsi="Times New Roman" w:cs="Times New Roman"/>
          <w:sz w:val="24"/>
          <w:szCs w:val="24"/>
          <w:lang w:val="en-CA"/>
        </w:rPr>
        <w:t xml:space="preserve">As a society we must accept our share of the responsibility to help people to develop and maintain a sense of well-being through promotional and preventive mental health activities. To successfully combat mental illness and disability we must make a greater effort to welcome and empower self-help groups, family members, the community, and employers to take an active role in prevention and treatment and in rehabilitation. We must begin to do more to promote health and well-being and prevent illness. Just as immunization contributes to our physical health, we must develop support services that in effect immunize or protect us from the stresses of day-to-day life. </w:t>
      </w:r>
    </w:p>
    <w:p w:rsidR="00351AB6" w:rsidRDefault="00874B75" w:rsidP="00874B75">
      <w:pPr>
        <w:spacing w:line="240" w:lineRule="auto"/>
        <w:jc w:val="both"/>
        <w:rPr>
          <w:rFonts w:ascii="Times New Roman" w:hAnsi="Times New Roman" w:cs="Times New Roman"/>
          <w:sz w:val="24"/>
          <w:szCs w:val="24"/>
          <w:lang w:val="en-CA"/>
        </w:rPr>
      </w:pPr>
      <w:r w:rsidRPr="00874B75">
        <w:rPr>
          <w:rFonts w:ascii="Times New Roman" w:hAnsi="Times New Roman" w:cs="Times New Roman"/>
          <w:sz w:val="24"/>
          <w:szCs w:val="24"/>
          <w:lang w:val="en-CA"/>
        </w:rPr>
        <w:lastRenderedPageBreak/>
        <w:t xml:space="preserve">Our government is prepared to play a leadership role in the promotion of healthy life-styles all across the province, and providing this type of information to people will allow them to become partners in a health care system whose goal is good health. </w:t>
      </w:r>
    </w:p>
    <w:p w:rsidR="00351AB6" w:rsidRDefault="00874B75" w:rsidP="00874B75">
      <w:pPr>
        <w:spacing w:line="240" w:lineRule="auto"/>
        <w:jc w:val="both"/>
        <w:rPr>
          <w:rFonts w:ascii="Times New Roman" w:hAnsi="Times New Roman" w:cs="Times New Roman"/>
          <w:sz w:val="24"/>
          <w:szCs w:val="24"/>
          <w:lang w:val="en-CA"/>
        </w:rPr>
      </w:pPr>
      <w:r w:rsidRPr="00874B75">
        <w:rPr>
          <w:rFonts w:ascii="Times New Roman" w:hAnsi="Times New Roman" w:cs="Times New Roman"/>
          <w:sz w:val="24"/>
          <w:szCs w:val="24"/>
          <w:lang w:val="en-CA"/>
        </w:rPr>
        <w:t xml:space="preserve">Yes, Mr. Chairman, all of our citizens share a vision for Saskatchewan. It's a vision of a healthy society and a healthy population. To reach our goal we will continue to provide and fund health care services that contribute to our health, but we must also promote and support those activities that maintain wellness and lead us there. </w:t>
      </w:r>
    </w:p>
    <w:p w:rsidR="00351AB6" w:rsidRDefault="00874B75" w:rsidP="00874B75">
      <w:pPr>
        <w:spacing w:line="240" w:lineRule="auto"/>
        <w:jc w:val="both"/>
        <w:rPr>
          <w:rFonts w:ascii="Times New Roman" w:hAnsi="Times New Roman" w:cs="Times New Roman"/>
          <w:sz w:val="24"/>
          <w:szCs w:val="24"/>
          <w:lang w:val="en-CA"/>
        </w:rPr>
      </w:pPr>
      <w:r w:rsidRPr="00874B75">
        <w:rPr>
          <w:rFonts w:ascii="Times New Roman" w:hAnsi="Times New Roman" w:cs="Times New Roman"/>
          <w:sz w:val="24"/>
          <w:szCs w:val="24"/>
          <w:lang w:val="en-CA"/>
        </w:rPr>
        <w:t xml:space="preserve">We know that we have our work cut out for us but our commitment to meet the challenges of the future is as strong as it has ever been. We know the best way to respond to these challenges is through consultation and co-operation. Our government believes in consultation. We're committed to bringing all the players together. We believe consultation is the best way to define needs and efficiently meet them. I hear some of the members on the other side would like to enter this debate. I'll invite them all to enter the debate. </w:t>
      </w:r>
    </w:p>
    <w:p w:rsidR="00351AB6" w:rsidRDefault="00874B75" w:rsidP="00874B75">
      <w:pPr>
        <w:spacing w:line="240" w:lineRule="auto"/>
        <w:jc w:val="both"/>
        <w:rPr>
          <w:rFonts w:ascii="Times New Roman" w:hAnsi="Times New Roman" w:cs="Times New Roman"/>
          <w:sz w:val="24"/>
          <w:szCs w:val="24"/>
          <w:lang w:val="en-CA"/>
        </w:rPr>
      </w:pPr>
      <w:r w:rsidRPr="00874B75">
        <w:rPr>
          <w:rFonts w:ascii="Times New Roman" w:hAnsi="Times New Roman" w:cs="Times New Roman"/>
          <w:sz w:val="24"/>
          <w:szCs w:val="24"/>
          <w:lang w:val="en-CA"/>
        </w:rPr>
        <w:t xml:space="preserve">Our government, Mr. Chairman, does not pretend to have all of the answers to this. And I have said that before in public ways and I'll say it here in the House to the hon. member from Moose Jaw who sits and smiles over there, we don't pretend to have all of the answers to these questions. These are important questions for this wide society that we all purport to serve here. So I would just say to the hon. member to allow his critic who is paying some attention to these estimates, to carry on in a few moments. </w:t>
      </w:r>
    </w:p>
    <w:p w:rsidR="00351AB6" w:rsidRDefault="00874B75" w:rsidP="00874B75">
      <w:pPr>
        <w:spacing w:line="240" w:lineRule="auto"/>
        <w:jc w:val="both"/>
        <w:rPr>
          <w:rFonts w:ascii="Times New Roman" w:hAnsi="Times New Roman" w:cs="Times New Roman"/>
          <w:sz w:val="24"/>
          <w:szCs w:val="24"/>
          <w:lang w:val="en-CA"/>
        </w:rPr>
      </w:pPr>
      <w:r w:rsidRPr="00874B75">
        <w:rPr>
          <w:rFonts w:ascii="Times New Roman" w:hAnsi="Times New Roman" w:cs="Times New Roman"/>
          <w:sz w:val="24"/>
          <w:szCs w:val="24"/>
          <w:lang w:val="en-CA"/>
        </w:rPr>
        <w:t xml:space="preserve">But it is our responsibility, Mr. Chairman, to summon the participation and the partnership of health care professionals and users to find those answers. We will accomplish our goals by continuing to work together with nursing professions, the physicians, pharmacists, other health professionals who play a major role in our health advisory committees. </w:t>
      </w:r>
    </w:p>
    <w:p w:rsidR="00351AB6" w:rsidRDefault="00874B75" w:rsidP="00874B75">
      <w:pPr>
        <w:spacing w:line="240" w:lineRule="auto"/>
        <w:jc w:val="both"/>
        <w:rPr>
          <w:rFonts w:ascii="Times New Roman" w:hAnsi="Times New Roman" w:cs="Times New Roman"/>
          <w:sz w:val="24"/>
          <w:szCs w:val="24"/>
          <w:lang w:val="en-CA"/>
        </w:rPr>
      </w:pPr>
      <w:r w:rsidRPr="00874B75">
        <w:rPr>
          <w:rFonts w:ascii="Times New Roman" w:hAnsi="Times New Roman" w:cs="Times New Roman"/>
          <w:sz w:val="24"/>
          <w:szCs w:val="24"/>
          <w:lang w:val="en-CA"/>
        </w:rPr>
        <w:t xml:space="preserve">Mr. Chairman, I am pleased that this year's budget and with the direction that this budget is taking. Despite a difficult fiscal and economic environment, our government has continued to ensure access without financial impediments to hospital, medical, and other health services. And at the same time we've been able to promote healthier living through a variety of community </w:t>
      </w:r>
      <w:proofErr w:type="spellStart"/>
      <w:r w:rsidRPr="00874B75">
        <w:rPr>
          <w:rFonts w:ascii="Times New Roman" w:hAnsi="Times New Roman" w:cs="Times New Roman"/>
          <w:sz w:val="24"/>
          <w:szCs w:val="24"/>
          <w:lang w:val="en-CA"/>
        </w:rPr>
        <w:t>Dprograms</w:t>
      </w:r>
      <w:proofErr w:type="spellEnd"/>
      <w:r w:rsidRPr="00874B75">
        <w:rPr>
          <w:rFonts w:ascii="Times New Roman" w:hAnsi="Times New Roman" w:cs="Times New Roman"/>
          <w:sz w:val="24"/>
          <w:szCs w:val="24"/>
          <w:lang w:val="en-CA"/>
        </w:rPr>
        <w:t xml:space="preserve">. We in Saskatchewan can be proud of our record, Mr. Chairman, but now is not the time to rest on laurels. The key to our continued success is our ability to adapt to changing conditions, and I believe that we can do more than simply adapt our present health system to new realities. I believe strongly that we can strengthen this system that is already a good system. We can and we will meet those challenges that lie ahead and the result will be a stronger and a healthier Saskatchewan, Mr. Speaker. </w:t>
      </w:r>
    </w:p>
    <w:p w:rsidR="002B448A" w:rsidRPr="00351AB6" w:rsidRDefault="00874B75" w:rsidP="00874B75">
      <w:pPr>
        <w:spacing w:line="240" w:lineRule="auto"/>
        <w:jc w:val="both"/>
        <w:rPr>
          <w:rFonts w:ascii="Times New Roman" w:hAnsi="Times New Roman" w:cs="Times New Roman"/>
          <w:sz w:val="24"/>
          <w:szCs w:val="24"/>
          <w:lang w:val="en-CA"/>
        </w:rPr>
      </w:pPr>
      <w:r w:rsidRPr="00874B75">
        <w:rPr>
          <w:rFonts w:ascii="Times New Roman" w:hAnsi="Times New Roman" w:cs="Times New Roman"/>
          <w:sz w:val="24"/>
          <w:szCs w:val="24"/>
          <w:lang w:val="en-CA"/>
        </w:rPr>
        <w:t xml:space="preserve">Mr. Chairman, this budget that we're considering, these estimates, a budget of $1.5 billion, </w:t>
      </w:r>
      <w:proofErr w:type="gramStart"/>
      <w:r w:rsidRPr="00874B75">
        <w:rPr>
          <w:rFonts w:ascii="Times New Roman" w:hAnsi="Times New Roman" w:cs="Times New Roman"/>
          <w:sz w:val="24"/>
          <w:szCs w:val="24"/>
          <w:lang w:val="en-CA"/>
        </w:rPr>
        <w:t>an</w:t>
      </w:r>
      <w:proofErr w:type="gramEnd"/>
      <w:r w:rsidRPr="00874B75">
        <w:rPr>
          <w:rFonts w:ascii="Times New Roman" w:hAnsi="Times New Roman" w:cs="Times New Roman"/>
          <w:sz w:val="24"/>
          <w:szCs w:val="24"/>
          <w:lang w:val="en-CA"/>
        </w:rPr>
        <w:t xml:space="preserve"> increase over last year of $135 million, is a good budget and it's a budget that pays attention to the health needs of our citizens, and we're proud of the budget that's presented here today, Mr. Chairman. </w:t>
      </w:r>
      <w:r w:rsidRPr="00351AB6">
        <w:rPr>
          <w:rFonts w:ascii="Times New Roman" w:hAnsi="Times New Roman" w:cs="Times New Roman"/>
          <w:sz w:val="24"/>
          <w:szCs w:val="24"/>
          <w:lang w:val="en-CA"/>
        </w:rPr>
        <w:t>Thank you.</w:t>
      </w:r>
    </w:p>
    <w:p w:rsidR="00874B75" w:rsidRPr="00351AB6" w:rsidRDefault="00874B75">
      <w:pPr>
        <w:spacing w:line="240" w:lineRule="auto"/>
        <w:jc w:val="both"/>
        <w:rPr>
          <w:rFonts w:ascii="Times New Roman" w:hAnsi="Times New Roman" w:cs="Times New Roman"/>
          <w:sz w:val="24"/>
          <w:szCs w:val="24"/>
          <w:lang w:val="en-CA"/>
        </w:rPr>
      </w:pPr>
    </w:p>
    <w:sectPr w:rsidR="00874B75" w:rsidRPr="00351AB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B75"/>
    <w:rsid w:val="00351AB6"/>
    <w:rsid w:val="006802EB"/>
    <w:rsid w:val="00874B75"/>
    <w:rsid w:val="009310EE"/>
    <w:rsid w:val="009E23B1"/>
    <w:rsid w:val="00D039B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2BDEC5-7E5F-49AC-A14F-C1EBDB309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49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2047</Words>
  <Characters>11262</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13283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2016-09-17T19:22:00Z</dcterms:created>
  <dcterms:modified xsi:type="dcterms:W3CDTF">2016-09-17T19:22:00Z</dcterms:modified>
</cp:coreProperties>
</file>