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996134" w:rsidRPr="00B70D67" w:rsidTr="0053091B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996134" w:rsidRPr="00B70D67" w:rsidTr="0053091B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4" w:rsidRPr="00B70D67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4" w:rsidRPr="00B70D67" w:rsidRDefault="00381949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996134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4" w:rsidRPr="00B70D67" w:rsidRDefault="00381949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  <w:r w:rsidR="009961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-12-201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4" w:rsidRPr="005511BC" w:rsidRDefault="005511BC" w:rsidP="005511B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Hugh J.</w:t>
            </w:r>
            <w:r w:rsidR="00381949" w:rsidRPr="0055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Flemming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4" w:rsidRPr="00B70D67" w:rsidRDefault="00996134" w:rsidP="0053091B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Ministre de la Santé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134" w:rsidRPr="005511BC" w:rsidRDefault="00996134" w:rsidP="005309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1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PC</w:t>
            </w:r>
          </w:p>
        </w:tc>
      </w:tr>
    </w:tbl>
    <w:p w:rsidR="00996134" w:rsidRPr="005511BC" w:rsidRDefault="00996134" w:rsidP="00996134">
      <w:pPr>
        <w:rPr>
          <w:rFonts w:ascii="Times New Roman" w:hAnsi="Times New Roman" w:cs="Times New Roman"/>
          <w:i/>
          <w:sz w:val="24"/>
          <w:szCs w:val="24"/>
        </w:rPr>
      </w:pPr>
    </w:p>
    <w:p w:rsidR="00996134" w:rsidRPr="005511BC" w:rsidRDefault="00996134" w:rsidP="00996134">
      <w:pPr>
        <w:rPr>
          <w:rFonts w:ascii="Times New Roman" w:hAnsi="Times New Roman" w:cs="Times New Roman"/>
          <w:i/>
          <w:sz w:val="24"/>
          <w:szCs w:val="24"/>
        </w:rPr>
      </w:pPr>
      <w:r w:rsidRPr="005511BC">
        <w:rPr>
          <w:rFonts w:ascii="Times New Roman" w:hAnsi="Times New Roman" w:cs="Times New Roman"/>
          <w:i/>
          <w:sz w:val="24"/>
          <w:szCs w:val="24"/>
        </w:rPr>
        <w:t xml:space="preserve">(Le discours est </w:t>
      </w:r>
      <w:r w:rsidR="00630F33" w:rsidRPr="005511BC">
        <w:rPr>
          <w:rFonts w:ascii="Times New Roman" w:hAnsi="Times New Roman" w:cs="Times New Roman"/>
          <w:i/>
          <w:sz w:val="24"/>
          <w:szCs w:val="24"/>
        </w:rPr>
        <w:t>en anglais seulement</w:t>
      </w:r>
      <w:r w:rsidRPr="005511BC">
        <w:rPr>
          <w:rFonts w:ascii="Times New Roman" w:hAnsi="Times New Roman" w:cs="Times New Roman"/>
          <w:i/>
          <w:sz w:val="24"/>
          <w:szCs w:val="24"/>
        </w:rPr>
        <w:t>)</w:t>
      </w:r>
    </w:p>
    <w:p w:rsidR="00996134" w:rsidRPr="005511BC" w:rsidRDefault="00996134" w:rsidP="00996134">
      <w:pPr>
        <w:rPr>
          <w:rFonts w:ascii="Times New Roman" w:hAnsi="Times New Roman" w:cs="Times New Roman"/>
          <w:i/>
          <w:sz w:val="24"/>
          <w:szCs w:val="24"/>
        </w:rPr>
      </w:pPr>
    </w:p>
    <w:p w:rsidR="005B1F56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5511BC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5511B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511BC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="005B1F56" w:rsidRPr="00551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1BC">
        <w:rPr>
          <w:rFonts w:ascii="Times New Roman" w:hAnsi="Times New Roman" w:cs="Times New Roman"/>
          <w:b/>
          <w:bCs/>
          <w:sz w:val="24"/>
          <w:szCs w:val="24"/>
        </w:rPr>
        <w:t xml:space="preserve">Hon. Mr. Flemming, </w:t>
      </w:r>
      <w:proofErr w:type="spellStart"/>
      <w:r w:rsidRPr="005511B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511BC">
        <w:rPr>
          <w:rFonts w:ascii="Times New Roman" w:hAnsi="Times New Roman" w:cs="Times New Roman"/>
          <w:sz w:val="24"/>
          <w:szCs w:val="24"/>
        </w:rPr>
        <w:t xml:space="preserve"> the item u</w:t>
      </w:r>
      <w:proofErr w:type="spellStart"/>
      <w:r w:rsidRPr="00996134">
        <w:rPr>
          <w:rFonts w:ascii="Times New Roman" w:hAnsi="Times New Roman" w:cs="Times New Roman"/>
          <w:sz w:val="24"/>
          <w:szCs w:val="24"/>
          <w:lang w:val="en-CA"/>
        </w:rPr>
        <w:t>nder</w:t>
      </w:r>
      <w:proofErr w:type="spellEnd"/>
      <w:r w:rsidRPr="00996134">
        <w:rPr>
          <w:rFonts w:ascii="Times New Roman" w:hAnsi="Times New Roman" w:cs="Times New Roman"/>
          <w:sz w:val="24"/>
          <w:szCs w:val="24"/>
          <w:lang w:val="en-CA"/>
        </w:rPr>
        <w:t xml:space="preserve"> the Department of Health had been presented: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I am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very happy to rise in the House today to present the capital estimates of the Department of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Health for the upcoming fiscal year. As you know, we have a dedicated team working in the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health system throughout the province. New Brunswickers can be very proud of their health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professionals. They are second to none, and they offer the very best care possible.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Yesterday, my honourable colleague, the Minister of Finance, announced the capital budget for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2013-14. The capital projects of the Department of Health total $53.2 million. In these tough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fiscal times, it is more imperative than ever that this money be spent wisely. That is why we are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focusing on making our health care system more sustainable. Therefore, our government is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investing close to $30 million in capital equipment and improvements. If we want our health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 xml:space="preserve">care system to still </w:t>
      </w:r>
      <w:proofErr w:type="gramStart"/>
      <w:r w:rsidRPr="00996134">
        <w:rPr>
          <w:rFonts w:ascii="Times New Roman" w:hAnsi="Times New Roman" w:cs="Times New Roman"/>
          <w:sz w:val="24"/>
          <w:szCs w:val="24"/>
          <w:lang w:val="en-CA"/>
        </w:rPr>
        <w:t>be</w:t>
      </w:r>
      <w:proofErr w:type="gramEnd"/>
      <w:r w:rsidRPr="00996134">
        <w:rPr>
          <w:rFonts w:ascii="Times New Roman" w:hAnsi="Times New Roman" w:cs="Times New Roman"/>
          <w:sz w:val="24"/>
          <w:szCs w:val="24"/>
          <w:lang w:val="en-CA"/>
        </w:rPr>
        <w:t xml:space="preserve"> up and running for future generations, we must act now to upgrade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technologies, machinery, and even buildings.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As an example, about $130 million of our hospital equipment is beyond its estimated useful life.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That is cause for concern, and that is why our government has decided to do something now to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change the situation before it worsens. We realize that we need to make key investments that are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fiscally responsible if we want New Brunswick’s health care system to be sustainable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As part of those strategic investments, I am particularly pleased to announce today that Perth-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Andover will have a new community hospital. We have budgeted $1 million to start planning the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work on this project.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Our government will also invest $1 million at the Chaleur Regional Hospital in Bathurst to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initiate a phased approach to construction so that we can address long-standing space constraints.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We are also continuing to invest in planning and design work for a new surgical suite at the Dr.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 xml:space="preserve">Georges-L. </w:t>
      </w:r>
      <w:proofErr w:type="gramStart"/>
      <w:r w:rsidRPr="00996134">
        <w:rPr>
          <w:rFonts w:ascii="Times New Roman" w:hAnsi="Times New Roman" w:cs="Times New Roman"/>
          <w:sz w:val="24"/>
          <w:szCs w:val="24"/>
          <w:lang w:val="en-CA"/>
        </w:rPr>
        <w:t>Dumont Hospital.</w:t>
      </w:r>
      <w:proofErr w:type="gramEnd"/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The department has set $1 million aside for planning and design work to expand the Dr. Everett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Chalmers Hospital and to establish a primary health care clinic in Fredericton. We are also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continuing work with the RHA to establish a similar clinic in Oromocto.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To help fight cancer, we will invest $4 million to establish a breast health centre at the Dumont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hospital, and an approximate $5 million has been budgeted for the new oncology clinic at the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Moncton Hospital, which is being developed in partnership with the Friends of the Moncton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Hospital.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lastRenderedPageBreak/>
        <w:t>Other projects include $300 000 for a new health centre in Stanley; $3.4 million for the</w:t>
      </w:r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>Edmundston addictions centre; and $1.6 million to continue construction at the Restigouche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996134">
        <w:rPr>
          <w:rFonts w:ascii="Times New Roman" w:hAnsi="Times New Roman" w:cs="Times New Roman"/>
          <w:sz w:val="24"/>
          <w:szCs w:val="24"/>
          <w:lang w:val="en-CA"/>
        </w:rPr>
        <w:t>Hospital Center in Campbellton.</w:t>
      </w:r>
      <w:proofErr w:type="gramEnd"/>
      <w:r w:rsidR="005B1F5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996134" w:rsidRPr="00996134" w:rsidRDefault="00996134" w:rsidP="009961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4E271B" w:rsidRPr="00996134" w:rsidRDefault="00996134" w:rsidP="00EF53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996134">
        <w:rPr>
          <w:rFonts w:ascii="Times New Roman" w:hAnsi="Times New Roman" w:cs="Times New Roman"/>
          <w:sz w:val="24"/>
          <w:szCs w:val="24"/>
          <w:lang w:val="en-CA"/>
        </w:rPr>
        <w:t>I really believe that all the projects that I have mentioned will help us rebuild New Brunswick’s</w:t>
      </w:r>
      <w:r w:rsidR="00EF539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6134">
        <w:rPr>
          <w:rFonts w:ascii="Times New Roman" w:hAnsi="Times New Roman" w:cs="Times New Roman"/>
          <w:sz w:val="24"/>
          <w:szCs w:val="24"/>
          <w:lang w:val="en-CA"/>
        </w:rPr>
        <w:t xml:space="preserve">health care and transform it into a sustainable and efficient system. </w:t>
      </w:r>
      <w:r w:rsidRPr="00EF5392">
        <w:rPr>
          <w:rFonts w:ascii="Times New Roman" w:hAnsi="Times New Roman" w:cs="Times New Roman"/>
          <w:sz w:val="24"/>
          <w:szCs w:val="24"/>
          <w:lang w:val="en-CA"/>
        </w:rPr>
        <w:t>I am now available for</w:t>
      </w:r>
      <w:r w:rsidR="00EF539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F5392">
        <w:rPr>
          <w:rFonts w:ascii="Times New Roman" w:hAnsi="Times New Roman" w:cs="Times New Roman"/>
          <w:sz w:val="24"/>
          <w:szCs w:val="24"/>
          <w:lang w:val="en-CA"/>
        </w:rPr>
        <w:t>questions.</w:t>
      </w:r>
      <w:r w:rsidR="00EF539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sectPr w:rsidR="004E271B" w:rsidRPr="00996134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996134"/>
    <w:rsid w:val="00104A29"/>
    <w:rsid w:val="00381949"/>
    <w:rsid w:val="004E271B"/>
    <w:rsid w:val="005511BC"/>
    <w:rsid w:val="005B1F56"/>
    <w:rsid w:val="00630F33"/>
    <w:rsid w:val="00761221"/>
    <w:rsid w:val="00996134"/>
    <w:rsid w:val="009B6C17"/>
    <w:rsid w:val="00D6219F"/>
    <w:rsid w:val="00E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2729</Characters>
  <Application>Microsoft Office Word</Application>
  <DocSecurity>0</DocSecurity>
  <Lines>22</Lines>
  <Paragraphs>6</Paragraphs>
  <ScaleCrop>false</ScaleCrop>
  <Company>Acer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2013-03-06T14:33:00Z</dcterms:created>
  <dcterms:modified xsi:type="dcterms:W3CDTF">2013-03-06T14:58:00Z</dcterms:modified>
</cp:coreProperties>
</file>