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AC7601" w:rsidRPr="00B70D67" w:rsidTr="00CD5A57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AC7601" w:rsidRPr="00B70D67" w:rsidRDefault="00AC7601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C7601" w:rsidRPr="00B70D67" w:rsidRDefault="00AC7601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C7601" w:rsidRPr="00B70D67" w:rsidRDefault="00AC7601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C7601" w:rsidRPr="00B70D67" w:rsidRDefault="00AC7601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C7601" w:rsidRPr="00B70D67" w:rsidRDefault="00AC7601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C7601" w:rsidRPr="00B70D67" w:rsidRDefault="00AC7601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C7601" w:rsidRPr="00B70D67" w:rsidRDefault="00AC7601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AC7601" w:rsidRPr="00B70D67" w:rsidRDefault="00AC7601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AC7601" w:rsidRPr="00B70D67" w:rsidTr="00CD5A57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601" w:rsidRPr="00B70D67" w:rsidRDefault="00AC7601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01" w:rsidRPr="00B70D67" w:rsidRDefault="004348F9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</w:t>
            </w:r>
            <w:r w:rsidR="00AC7601"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01" w:rsidRPr="00B70D67" w:rsidRDefault="004348F9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1èr</w:t>
            </w:r>
            <w:r w:rsidR="00AC7601"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01" w:rsidRPr="00B70D67" w:rsidRDefault="004348F9" w:rsidP="004348F9">
            <w:pPr>
              <w:spacing w:before="2" w:after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Estimés budgétaires des dépenses en capital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01" w:rsidRPr="00B70D67" w:rsidRDefault="004348F9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17-12</w:t>
            </w:r>
            <w:r w:rsidR="00AC7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-2010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01" w:rsidRPr="00B70D67" w:rsidRDefault="00F7447C" w:rsidP="00CD5A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Madeleine Dubé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01" w:rsidRPr="00B70D67" w:rsidRDefault="004932B8" w:rsidP="00CD5A57">
            <w:pPr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Ministre de la Santé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601" w:rsidRPr="00B70D67" w:rsidRDefault="00907B0C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PC</w:t>
            </w:r>
          </w:p>
        </w:tc>
      </w:tr>
    </w:tbl>
    <w:p w:rsidR="004E271B" w:rsidRDefault="004E271B"/>
    <w:p w:rsidR="00AC7601" w:rsidRPr="007B5EAF" w:rsidRDefault="00AC7601" w:rsidP="007B5EAF">
      <w:pPr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7B5EAF">
        <w:rPr>
          <w:rFonts w:ascii="Times New Roman" w:hAnsi="Times New Roman" w:cs="Times New Roman"/>
          <w:i/>
          <w:sz w:val="24"/>
          <w:szCs w:val="24"/>
          <w:lang w:val="en-CA"/>
        </w:rPr>
        <w:t>(Le discours est bilingue)</w:t>
      </w:r>
    </w:p>
    <w:p w:rsidR="00AC7601" w:rsidRPr="007B5EAF" w:rsidRDefault="00AC7601" w:rsidP="007B5EAF">
      <w:pPr>
        <w:rPr>
          <w:rFonts w:ascii="Times New Roman" w:hAnsi="Times New Roman" w:cs="Times New Roman"/>
          <w:sz w:val="24"/>
          <w:szCs w:val="24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(</w:t>
      </w:r>
      <w:r w:rsidRPr="007B5EAF">
        <w:rPr>
          <w:rFonts w:ascii="Times New Roman" w:hAnsi="Times New Roman" w:cs="Times New Roman"/>
          <w:b/>
          <w:bCs/>
          <w:sz w:val="24"/>
          <w:szCs w:val="24"/>
        </w:rPr>
        <w:t xml:space="preserve">Le président </w:t>
      </w:r>
      <w:r w:rsidRPr="007B5EAF">
        <w:rPr>
          <w:rFonts w:ascii="Times New Roman" w:hAnsi="Times New Roman" w:cs="Times New Roman"/>
          <w:sz w:val="24"/>
          <w:szCs w:val="24"/>
        </w:rPr>
        <w:t>met à l’étude le budget de capital du ministère de la Santé.)</w:t>
      </w:r>
    </w:p>
    <w:p w:rsidR="007B5EAF" w:rsidRPr="007B5EAF" w:rsidRDefault="007B5EAF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5EAF">
        <w:rPr>
          <w:rFonts w:ascii="Times New Roman" w:hAnsi="Times New Roman" w:cs="Times New Roman"/>
          <w:b/>
          <w:bCs/>
          <w:sz w:val="24"/>
          <w:szCs w:val="24"/>
        </w:rPr>
        <w:t>Ministère de la Santé</w:t>
      </w:r>
    </w:p>
    <w:p w:rsidR="007B5EAF" w:rsidRPr="007B5EAF" w:rsidRDefault="007B5EAF" w:rsidP="007B5E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b/>
          <w:bCs/>
          <w:sz w:val="24"/>
          <w:szCs w:val="24"/>
        </w:rPr>
        <w:t xml:space="preserve">L’hon. M Dubé, </w:t>
      </w:r>
      <w:r w:rsidRPr="007B5EAF">
        <w:rPr>
          <w:rFonts w:ascii="Times New Roman" w:hAnsi="Times New Roman" w:cs="Times New Roman"/>
          <w:sz w:val="24"/>
          <w:szCs w:val="24"/>
        </w:rPr>
        <w:t>à l’appel du crédit</w:t>
      </w:r>
      <w:r w:rsidR="00F71F62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du ministère de la Santé : J’ai le plaisir de prendre la</w:t>
      </w:r>
      <w:r w:rsidR="009A49A9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parole à la Chambre aujourd’hui pour présenter les détails du budget de capital du ministère de</w:t>
      </w:r>
      <w:r w:rsidR="009A49A9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la Santé pour l’année financière qui s’en vient.</w:t>
      </w:r>
      <w:r w:rsidR="009A49A9" w:rsidRPr="007B5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J’aimerais d’abord remercier le Réseau de santé Horizon, le Réseau de santé Vitalité, le</w:t>
      </w:r>
      <w:r w:rsidR="004043B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personnel du ministère de la Santé et tous nos professionnels de la santé pour leur détermination</w:t>
      </w:r>
      <w:r w:rsidR="004043B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à bâtir un Nouveau-Brunswick en meilleure santé. Que ce soit une visite chez le médecin de</w:t>
      </w:r>
      <w:r w:rsidR="004043B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famille, une intervention dans un hôpital ou une consultation auprès d’un diététiste dans un</w:t>
      </w:r>
      <w:r w:rsidR="004043B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centre de santé, nous établissons tous des contacts avec le système de soins de santé de diverses</w:t>
      </w:r>
      <w:r w:rsidR="004043B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façons dans toute notre vie. Au Nouveau-Brunswick, l’équipe dévouée de professionnels de la</w:t>
      </w:r>
      <w:r w:rsidR="004043B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santé travaille chaque jour dans toutes les régions de notre province pour faire en sorte que les</w:t>
      </w:r>
      <w:r w:rsidR="008F3474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gens du Nouveau-Brunswick reçoivent les meilleurs soins de santé possible.</w:t>
      </w:r>
    </w:p>
    <w:p w:rsidR="003329A8" w:rsidRPr="007B5EAF" w:rsidRDefault="003329A8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329A8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Comme mon collègue le ministre des Finances l’a annoncé plus tôt cette semaine, le budget de</w:t>
      </w:r>
      <w:r w:rsidR="008F3474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capital pour 2011-2012 s’élève à 592,9 millions de dollars et sera consacré presque entièrement</w:t>
      </w:r>
      <w:r w:rsidR="008F3474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aux projets déjà en cours et à l’entretien des infrastructures actuelles.</w:t>
      </w:r>
      <w:r w:rsidR="008F3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9A8" w:rsidRPr="007B5EAF" w:rsidRDefault="003329A8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Les soins de santé constituent l’un des moyens les plus importants et les plus visibles par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lesquels le gouvernement touche nos vies. Je suis fière de représenter un gouvernement qui croit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que les gens de toutes les régions du Nouveau-Brunswick méritent des soins de qualité.</w:t>
      </w:r>
    </w:p>
    <w:p w:rsidR="003329A8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Cependant, les gens du Nouveau-Brunswick nous ont demandé de retrouver la maîtrise de la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situation financière de la province. Les services de santé sont les services gouvernementaux les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plus dispendieux, et le tiers du budget du gouvernement provincial, soit environ 2,5 milliards de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dollars, est consacré aux soins de santé. Nous consacrons 6,9 millions de dollars par jour — près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de 5 000 $ par minute — aux soins de santé dans la province. Si nous ne modifions pas notre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démarche, nous finirons par dépenser 9,2 millions par jour — un peu plus de 6 000 $ par minute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— d’ici à 2014.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9A8" w:rsidRPr="007B5EAF" w:rsidRDefault="003329A8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1823" w:rsidRPr="00B727DA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Voilà pourquoi je suis heureuse de constater qu’une discussion sur l’avenir des soins de santé se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poursuit dans notre province. Notre gouvernement sait que la réduction arbitraire des services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n’est pas une solution à long terme, pour faire en sorte que nous ayons un système de soins de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B727DA">
        <w:rPr>
          <w:rFonts w:ascii="Times New Roman" w:hAnsi="Times New Roman" w:cs="Times New Roman"/>
          <w:sz w:val="24"/>
          <w:szCs w:val="24"/>
        </w:rPr>
        <w:t>santé solide et durable.</w:t>
      </w:r>
      <w:r w:rsidR="00B727DA" w:rsidRPr="00B7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823" w:rsidRPr="00B727DA" w:rsidRDefault="00161823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1823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B5EAF">
        <w:rPr>
          <w:rFonts w:ascii="Times New Roman" w:hAnsi="Times New Roman" w:cs="Times New Roman"/>
          <w:sz w:val="24"/>
          <w:szCs w:val="24"/>
          <w:lang w:val="en-CA"/>
        </w:rPr>
        <w:t>Like all departments, the Department of Health needs to find innovative ways to make</w:t>
      </w:r>
      <w:r w:rsidR="00B727D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en-CA"/>
        </w:rPr>
        <w:t>improvements while controlling its spending. We are focused on developing a long-term solution</w:t>
      </w:r>
      <w:r w:rsidR="00B727D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en-CA"/>
        </w:rPr>
        <w:t>that will result in a healthier public and improved services for future generations of New</w:t>
      </w:r>
      <w:r w:rsidR="00B727D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en-CA"/>
        </w:rPr>
        <w:t xml:space="preserve">Brunswickers. That means we need to look at the ways we traditionally access health </w:t>
      </w:r>
      <w:r w:rsidRPr="007B5EAF">
        <w:rPr>
          <w:rFonts w:ascii="Times New Roman" w:hAnsi="Times New Roman" w:cs="Times New Roman"/>
          <w:sz w:val="24"/>
          <w:szCs w:val="24"/>
          <w:lang w:val="en-CA"/>
        </w:rPr>
        <w:lastRenderedPageBreak/>
        <w:t>care and</w:t>
      </w:r>
      <w:r w:rsidR="00B727D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en-CA"/>
        </w:rPr>
        <w:t>ask how things can be done differently. We need to make sure we are offering the right services,</w:t>
      </w:r>
      <w:r w:rsidR="00B727D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en-CA"/>
        </w:rPr>
        <w:t>in the right place, and at the right time, especially in rural areas. Strategic investments in primary</w:t>
      </w:r>
      <w:r w:rsidR="00B727D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en-CA"/>
        </w:rPr>
        <w:t>health care and prevention, including wellness, can help make sure that we have a sustainable</w:t>
      </w:r>
      <w:r w:rsidR="00B727D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en-CA"/>
        </w:rPr>
        <w:t>system for future generations.</w:t>
      </w:r>
      <w:r w:rsidR="00B727D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161823" w:rsidRPr="007B5EAF" w:rsidRDefault="00161823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B5EAF">
        <w:rPr>
          <w:rFonts w:ascii="Times New Roman" w:hAnsi="Times New Roman" w:cs="Times New Roman"/>
          <w:sz w:val="24"/>
          <w:szCs w:val="24"/>
          <w:lang w:val="en-CA"/>
        </w:rPr>
        <w:t>The budget for capital projects for my department for the 2011-12 fiscal year totals $56.9</w:t>
      </w:r>
    </w:p>
    <w:p w:rsidR="007C363E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  <w:lang w:val="en-CA"/>
        </w:rPr>
        <w:t>million. This investment will allow the department to move forward with the completion of some</w:t>
      </w:r>
      <w:r w:rsidR="00B727D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en-CA"/>
        </w:rPr>
        <w:t>significant projects throughout our province and to maintain our existing infrastructure and</w:t>
      </w:r>
      <w:r w:rsidR="00B727D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en-CA"/>
        </w:rPr>
        <w:t>equipment. It includes $37.5 million for ongoing projects.</w:t>
      </w:r>
      <w:r w:rsidR="00B727D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7C363E" w:rsidRPr="007B5EAF" w:rsidRDefault="007C363E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Cela inclut 37,5 millions pour des projets déjà entamés.</w:t>
      </w:r>
    </w:p>
    <w:p w:rsidR="007C363E" w:rsidRPr="007B5EAF" w:rsidRDefault="007C363E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B5EAF">
        <w:rPr>
          <w:rFonts w:ascii="Times New Roman" w:hAnsi="Times New Roman" w:cs="Times New Roman"/>
          <w:sz w:val="24"/>
          <w:szCs w:val="24"/>
          <w:lang w:val="en-CA"/>
        </w:rPr>
        <w:t>There is $19.4 million for maintenance and equipment.</w:t>
      </w:r>
    </w:p>
    <w:p w:rsidR="007C363E" w:rsidRPr="007B5EAF" w:rsidRDefault="007C363E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Il y a 19,4 millions pour l’entretien et l’achat d’équipements.</w:t>
      </w:r>
    </w:p>
    <w:p w:rsidR="007C363E" w:rsidRPr="007B5EAF" w:rsidRDefault="007C363E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B5EAF">
        <w:rPr>
          <w:rFonts w:ascii="Times New Roman" w:hAnsi="Times New Roman" w:cs="Times New Roman"/>
          <w:sz w:val="24"/>
          <w:szCs w:val="24"/>
          <w:lang w:val="en-CA"/>
        </w:rPr>
        <w:t>I am pleased to speak about some of our projects for the coming year.</w:t>
      </w:r>
    </w:p>
    <w:p w:rsidR="007C363E" w:rsidRPr="007B5EAF" w:rsidRDefault="007C363E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363E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Le plus grand investissement pour l’année financière 2011-2012 sera les 23,8 millions qui seront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consacrés à l’achèvement de la construction du nouvel édifice abritant la centrale électrique de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l’Hôpital Dr Georges L. Dumont, à Moncton. Le financement permettra aussi d’achever l’ajout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qu’il faut pour le tomodensitomètre de l’hôpital. Il s’agit d’un élément clé des projets de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croissance de l’hôpital, car il faut achever la construction de la centrale pour permettre à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l’hôpital de prendre de l’</w:t>
      </w:r>
      <w:r w:rsidR="00B727DA">
        <w:rPr>
          <w:rFonts w:ascii="Times New Roman" w:hAnsi="Times New Roman" w:cs="Times New Roman"/>
          <w:sz w:val="24"/>
          <w:szCs w:val="24"/>
        </w:rPr>
        <w:t>expansion.</w:t>
      </w:r>
    </w:p>
    <w:p w:rsidR="007C363E" w:rsidRPr="007B5EAF" w:rsidRDefault="007C363E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A4252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Une somme additionnelle de 1,5 million est prévue dans le budget en vue d’achever les travaux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nécessaires pour abriter les accélérateurs linéaires à l’hôpital. Les appareils, qui ont fait l’objet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d’une annonce commune des gouvernements provincial et fédéral, aideront à réduire les délais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d’attente en radiothérapie. C’est une bonne nouvelle pour la région de Moncton.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252" w:rsidRPr="007B5EAF" w:rsidRDefault="006A4252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Nous investirons aussi 9,5 millions de dollars dans l’Hôpital régional Chaleur, à Bathurst. Le</w:t>
      </w:r>
    </w:p>
    <w:p w:rsidR="006A4252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financement nous permettra d’amorcer les travaux de rénovation en vue de fournir des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installations à l’unité de 15 lits de soins intensifs et de soins intermédiaires dont les travaux de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planification et de conception sont déjà en cours.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252" w:rsidRPr="007B5EAF" w:rsidRDefault="006A4252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643FD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Notre gouvernement reconnaît que le projet est très important pour la collectivité. L’unité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actuelle des soins intensifs a fait partie de l’hôpital original, qui remonte à 1972, et elle ne peut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plus répondre aux besoins grandissants.</w:t>
      </w:r>
      <w:r w:rsidR="00B7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FD" w:rsidRPr="007B5EAF" w:rsidRDefault="005643FD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643FD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Mon collègue de Grand-Sault a travaillé extrêmement fort à la réalisation du projet suivant. On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parle d’un investissement de 2,7 millions à Grand-Sault pour poursuivre les travaux de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rénovation à l’établissement. Le financement permettra notamment d’effectuer des travaux de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rénovation sur environ 4 000 pi2 pour établir une unité de soins ambulatoires. C’est une très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bonne nouvelle pour la région de Grand-Sault. L’étape initiale des travaux de rénovation a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compris les services de laboratoire et d’imagerie diagnostique. Les travaux de rénovation de ces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deux services devraient être achevés en février, et les travaux visant l’unité de soins ambulatoires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devraient commencer en avril.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FD" w:rsidRPr="007B5EAF" w:rsidRDefault="005643FD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643FD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lastRenderedPageBreak/>
        <w:t>En plus de ces projets importants, nous avons prévu dans le budget 19,4 millions de dollars pour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des projets d’entretien et d’équipement pour l’année 2011-2012. Le ministère continuera de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travailler de concert avec les régies régionales de la santé, soit Vitalité et Horizon, afin de</w:t>
      </w:r>
      <w:r w:rsidR="006B3D69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déterminer la meilleure façon d’affecter le financement pour améliorer les infrastructures de nos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hôpitaux ainsi que leur équipement.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FD" w:rsidRPr="007B5EAF" w:rsidRDefault="005643FD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758FF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Tous les projets que j’ai mentionnés aujourd’hui amélioreront les soins aux patients et assureront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des installations et de l’équipement perfectionnés dans nos collectivités.</w:t>
      </w:r>
    </w:p>
    <w:p w:rsidR="00A758FF" w:rsidRPr="007B5EAF" w:rsidRDefault="00A758FF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758FF" w:rsidRPr="006B3D69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Je me réjouis à la perspective de travailler avec nos nombreux partenaires au cours de l’année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qui vient afin de continuer à trouver des investissements stratégiques et à bâtir un système de</w:t>
      </w:r>
      <w:r w:rsidR="006B3D69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 xml:space="preserve">soins de santé durable, et ce, dans tous les coins du Nouveau-Brunswick. </w:t>
      </w:r>
      <w:r w:rsidRPr="006B3D69">
        <w:rPr>
          <w:rFonts w:ascii="Times New Roman" w:hAnsi="Times New Roman" w:cs="Times New Roman"/>
          <w:sz w:val="24"/>
          <w:szCs w:val="24"/>
        </w:rPr>
        <w:t>Merci.</w:t>
      </w:r>
      <w:r w:rsidR="00D34C91" w:rsidRPr="006B3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C91" w:rsidRPr="006B3D69" w:rsidRDefault="00D34C91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B5EAF">
        <w:rPr>
          <w:rFonts w:ascii="Times New Roman" w:hAnsi="Times New Roman" w:cs="Times New Roman"/>
          <w:sz w:val="24"/>
          <w:szCs w:val="24"/>
          <w:lang w:val="en-CA"/>
        </w:rPr>
        <w:t>I have one new page, if I may. Maybe this would be of interest to the opposition, especially to</w:t>
      </w:r>
    </w:p>
    <w:p w:rsidR="003A5082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B5EAF">
        <w:rPr>
          <w:rFonts w:ascii="Times New Roman" w:hAnsi="Times New Roman" w:cs="Times New Roman"/>
          <w:sz w:val="24"/>
          <w:szCs w:val="24"/>
          <w:lang w:val="en-CA"/>
        </w:rPr>
        <w:t>the members from around Campbellton.</w:t>
      </w:r>
      <w:r w:rsidR="00D34C9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A5082" w:rsidRPr="007B5EAF" w:rsidRDefault="003A5082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B5EAF">
        <w:rPr>
          <w:rFonts w:ascii="Times New Roman" w:hAnsi="Times New Roman" w:cs="Times New Roman"/>
          <w:sz w:val="24"/>
          <w:szCs w:val="24"/>
          <w:lang w:val="en-CA"/>
        </w:rPr>
        <w:t>Our government is also continuing with the construction of the new Restigouche psychiatric</w:t>
      </w: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B5EAF">
        <w:rPr>
          <w:rFonts w:ascii="Times New Roman" w:hAnsi="Times New Roman" w:cs="Times New Roman"/>
          <w:sz w:val="24"/>
          <w:szCs w:val="24"/>
          <w:lang w:val="en-CA"/>
        </w:rPr>
        <w:t>hospital in Campbellton. This state-of-the-art facility will provide care to vulnerable citizens</w:t>
      </w: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B5EAF">
        <w:rPr>
          <w:rFonts w:ascii="Times New Roman" w:hAnsi="Times New Roman" w:cs="Times New Roman"/>
          <w:sz w:val="24"/>
          <w:szCs w:val="24"/>
          <w:lang w:val="en-CA"/>
        </w:rPr>
        <w:t>with serious mental health illnesses in our province. This facility will be constructed through a</w:t>
      </w:r>
      <w:r w:rsidR="00D34C9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en-CA"/>
        </w:rPr>
        <w:t>public-private partnership, and we are going through the tendering process as we speak. The</w:t>
      </w:r>
    </w:p>
    <w:p w:rsidR="004348F9" w:rsidRPr="007B5EAF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B5EAF">
        <w:rPr>
          <w:rFonts w:ascii="Times New Roman" w:hAnsi="Times New Roman" w:cs="Times New Roman"/>
          <w:sz w:val="24"/>
          <w:szCs w:val="24"/>
          <w:lang w:val="en-CA"/>
        </w:rPr>
        <w:t>government has received bids from three companies, and it is anticipated that the successful</w:t>
      </w:r>
    </w:p>
    <w:p w:rsidR="004348F9" w:rsidRPr="00D34C91" w:rsidRDefault="004348F9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B5EAF">
        <w:rPr>
          <w:rFonts w:ascii="Times New Roman" w:hAnsi="Times New Roman" w:cs="Times New Roman"/>
          <w:sz w:val="24"/>
          <w:szCs w:val="24"/>
          <w:lang w:val="en-CA"/>
        </w:rPr>
        <w:t>proponent will be selected this spring. Construction is expected to start this summer. I thought</w:t>
      </w:r>
      <w:r w:rsidR="00D34C9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en-CA"/>
        </w:rPr>
        <w:t>this was good news for some of the opposition members, as well as good news for people all</w:t>
      </w:r>
      <w:r w:rsidR="00D34C9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34C91">
        <w:rPr>
          <w:rFonts w:ascii="Times New Roman" w:hAnsi="Times New Roman" w:cs="Times New Roman"/>
          <w:sz w:val="24"/>
          <w:szCs w:val="24"/>
          <w:lang w:val="en-CA"/>
        </w:rPr>
        <w:t>across the province.</w:t>
      </w:r>
    </w:p>
    <w:p w:rsidR="003A5082" w:rsidRPr="007B5EAF" w:rsidRDefault="003A5082" w:rsidP="007B5E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48F9" w:rsidRPr="007B5EAF" w:rsidRDefault="004348F9" w:rsidP="00D34C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EAF">
        <w:rPr>
          <w:rFonts w:ascii="Times New Roman" w:hAnsi="Times New Roman" w:cs="Times New Roman"/>
          <w:sz w:val="24"/>
          <w:szCs w:val="24"/>
        </w:rPr>
        <w:t>À ce moment-ci, je me prête à l’exercice de répondre aux questions que l’opposition voudra bien</w:t>
      </w:r>
      <w:r w:rsidR="00D34C91">
        <w:rPr>
          <w:rFonts w:ascii="Times New Roman" w:hAnsi="Times New Roman" w:cs="Times New Roman"/>
          <w:sz w:val="24"/>
          <w:szCs w:val="24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</w:rPr>
        <w:t>nous poser sur le budget de capital pour l’année 2011-2012. Merci.</w:t>
      </w:r>
    </w:p>
    <w:sectPr w:rsidR="004348F9" w:rsidRPr="007B5EAF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AC7601"/>
    <w:rsid w:val="00103F94"/>
    <w:rsid w:val="00161823"/>
    <w:rsid w:val="003329A8"/>
    <w:rsid w:val="003A5082"/>
    <w:rsid w:val="004043BA"/>
    <w:rsid w:val="004348F9"/>
    <w:rsid w:val="004932B8"/>
    <w:rsid w:val="004E271B"/>
    <w:rsid w:val="005373FB"/>
    <w:rsid w:val="005643FD"/>
    <w:rsid w:val="006A4252"/>
    <w:rsid w:val="006B3D69"/>
    <w:rsid w:val="00761221"/>
    <w:rsid w:val="007B5EAF"/>
    <w:rsid w:val="007C363E"/>
    <w:rsid w:val="008F3474"/>
    <w:rsid w:val="00907B0C"/>
    <w:rsid w:val="00970363"/>
    <w:rsid w:val="009A49A9"/>
    <w:rsid w:val="00A41E64"/>
    <w:rsid w:val="00A758FF"/>
    <w:rsid w:val="00AC7601"/>
    <w:rsid w:val="00AE3A1C"/>
    <w:rsid w:val="00B450F3"/>
    <w:rsid w:val="00B727DA"/>
    <w:rsid w:val="00D34C91"/>
    <w:rsid w:val="00D6219F"/>
    <w:rsid w:val="00F71F62"/>
    <w:rsid w:val="00F7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1237</Words>
  <Characters>6808</Characters>
  <Application>Microsoft Office Word</Application>
  <DocSecurity>0</DocSecurity>
  <Lines>56</Lines>
  <Paragraphs>16</Paragraphs>
  <ScaleCrop>false</ScaleCrop>
  <Company>Acer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26</cp:revision>
  <dcterms:created xsi:type="dcterms:W3CDTF">2013-03-05T16:27:00Z</dcterms:created>
  <dcterms:modified xsi:type="dcterms:W3CDTF">2013-03-05T16:44:00Z</dcterms:modified>
</cp:coreProperties>
</file>