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585EE5" w:rsidRPr="00B70D67" w:rsidTr="00876BFA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585EE5" w:rsidRPr="00B70D67" w:rsidTr="00876BFA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E5" w:rsidRPr="00B70D67" w:rsidRDefault="00585EE5" w:rsidP="00876BFA">
            <w:pPr>
              <w:spacing w:before="2" w:after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Discours sur le budget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27-05-2009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E5" w:rsidRPr="00B70D67" w:rsidRDefault="00585EE5" w:rsidP="0087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B70D67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Mike Murphy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Ministre de la Santé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5EE5" w:rsidRPr="00B70D67" w:rsidRDefault="00585EE5" w:rsidP="00876B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PL</w:t>
            </w:r>
          </w:p>
        </w:tc>
      </w:tr>
    </w:tbl>
    <w:p w:rsidR="004E271B" w:rsidRDefault="004E271B"/>
    <w:p w:rsidR="00585EE5" w:rsidRPr="008A58C3" w:rsidRDefault="00585EE5" w:rsidP="00585EE5">
      <w:pPr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i/>
          <w:sz w:val="24"/>
          <w:szCs w:val="24"/>
          <w:lang w:val="en-CA"/>
        </w:rPr>
        <w:t>(Le discours est bilingue)</w:t>
      </w:r>
    </w:p>
    <w:p w:rsidR="00585EE5" w:rsidRDefault="00585EE5" w:rsidP="00585EE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585EE5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b/>
          <w:bCs/>
          <w:sz w:val="24"/>
          <w:szCs w:val="24"/>
          <w:lang w:val="en-CA"/>
        </w:rPr>
        <w:t>Committee of Supply</w:t>
      </w:r>
    </w:p>
    <w:p w:rsidR="00D42F48" w:rsidRPr="00400E17" w:rsidRDefault="00D42F48" w:rsidP="00400E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585EE5" w:rsidRPr="00400E17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(</w:t>
      </w:r>
      <w:r w:rsidRPr="00400E17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Mr. Deputy Speaker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vacated the chair, the House going into Committee of Supply.</w:t>
      </w:r>
    </w:p>
    <w:p w:rsidR="00585EE5" w:rsidRPr="00400E17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Mrs. C. Robichaud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took the chair at the committee table and called for consideration of the</w:t>
      </w:r>
    </w:p>
    <w:p w:rsidR="00585EE5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estimates for the Department of Health.)</w:t>
      </w:r>
    </w:p>
    <w:p w:rsidR="00D42F48" w:rsidRPr="00400E17" w:rsidRDefault="00D42F48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585EE5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b/>
          <w:bCs/>
          <w:sz w:val="24"/>
          <w:szCs w:val="24"/>
          <w:lang w:val="en-CA"/>
        </w:rPr>
        <w:t>Department of Health</w:t>
      </w:r>
    </w:p>
    <w:p w:rsidR="00D42F48" w:rsidRPr="00400E17" w:rsidRDefault="00D42F48" w:rsidP="00400E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D42F48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Hon. Mr. Murphy,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 xml:space="preserve">after all items under the Department of Health had been presented: </w:t>
      </w:r>
    </w:p>
    <w:p w:rsidR="00D42F48" w:rsidRDefault="00D42F48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D42F48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I thank you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for the opportunity, and I look forward to questions from the opposition and from the Health Critic,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the member for Rothesay.</w:t>
      </w:r>
    </w:p>
    <w:p w:rsidR="00D42F48" w:rsidRDefault="00D42F48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D42F48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I am pleased to rise in the House today to provide New Brunswickers with the budgetary estimates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of the Department of Health for the year 2009-10. Our government recognizes the need to be fiscally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responsible, particularly during these times of global economic uncertainty. We also recognize that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the services of the Department of Health are services that all New Brunswickers rely upon today and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into the future.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D42F48" w:rsidRDefault="00D42F48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D42F48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E17">
        <w:rPr>
          <w:rFonts w:ascii="Times New Roman" w:hAnsi="Times New Roman" w:cs="Times New Roman"/>
          <w:sz w:val="24"/>
          <w:szCs w:val="24"/>
        </w:rPr>
        <w:t>À première vue, il peut sembler que les restrictions budgétaires entraînent une réduction des services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de santé, mais ces deux courants d’idées, soit la responsabilité financière et des services de santé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fiables, ne sont pas absolument exclusifs. En réalité, on ne peut assurer des services fiables sans faire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preuve de responsabilité financière. Des investissements minutieux qui mènent à des dépenses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basées sur un système de soins de santé viable et efficace ainsi que sur des résultats positifs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engendreront la pérennité du système de santé assurant par le fait même à la population du Nouveau-Brunswick l’accès à des soins de santé universel aujourd’hui et à l’avenir.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F48" w:rsidRDefault="00D42F48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42F48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E17">
        <w:rPr>
          <w:rFonts w:ascii="Times New Roman" w:hAnsi="Times New Roman" w:cs="Times New Roman"/>
          <w:sz w:val="24"/>
          <w:szCs w:val="24"/>
        </w:rPr>
        <w:t>L’autre option, celle des dépenses outrancières maintenant en vue d’obtenir des avantages à court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terme entraînera l’érosion future de nos soins de santé, et cela est tout à fait déraisonnable pour notre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gouvernement.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F48" w:rsidRDefault="00D42F48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5EE5" w:rsidRPr="00400E17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E17">
        <w:rPr>
          <w:rFonts w:ascii="Times New Roman" w:hAnsi="Times New Roman" w:cs="Times New Roman"/>
          <w:sz w:val="24"/>
          <w:szCs w:val="24"/>
        </w:rPr>
        <w:t>Permettez-moi de vous présenter les principaux investissements que le ministère de la Santé a</w:t>
      </w:r>
    </w:p>
    <w:p w:rsidR="00D42F48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E17">
        <w:rPr>
          <w:rFonts w:ascii="Times New Roman" w:hAnsi="Times New Roman" w:cs="Times New Roman"/>
          <w:sz w:val="24"/>
          <w:szCs w:val="24"/>
        </w:rPr>
        <w:t>l’intention de réaliser au cours de l’exercice financier 2009-2010 : un financement sans précédent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 xml:space="preserve">des soins de santé, y compris le financement de programmes de santé clés identifiés dans le </w:t>
      </w:r>
      <w:r w:rsidRPr="00400E17">
        <w:rPr>
          <w:rFonts w:ascii="Times New Roman" w:hAnsi="Times New Roman" w:cs="Times New Roman"/>
          <w:i/>
          <w:iCs/>
          <w:sz w:val="24"/>
          <w:szCs w:val="24"/>
        </w:rPr>
        <w:t>Plan</w:t>
      </w:r>
      <w:r w:rsidR="002F58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i/>
          <w:iCs/>
          <w:sz w:val="24"/>
          <w:szCs w:val="24"/>
        </w:rPr>
        <w:t xml:space="preserve">provincial de la santé </w:t>
      </w:r>
      <w:r w:rsidRPr="00400E17">
        <w:rPr>
          <w:rFonts w:ascii="Times New Roman" w:hAnsi="Times New Roman" w:cs="Times New Roman"/>
          <w:sz w:val="24"/>
          <w:szCs w:val="24"/>
        </w:rPr>
        <w:t>ainsi que par la Commission Creaghan ; un budget d’immobilisation de 67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millions de dollars ; le financement nécessaire pour régler les déficits de l’année financière 2008-2009 cumulés par les régies régionales de la santé anciennement ; un financement pour les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ressources humaines clés du secteur de la santé ; et des réductions stratégiques des dépenses, des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mesures de recouvrement des coûts et une hausse des droits qui permettront au ministère de la Santé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 xml:space="preserve">de cerner et de mettre en </w:t>
      </w:r>
      <w:r w:rsidR="00E26712" w:rsidRPr="00400E17">
        <w:rPr>
          <w:rFonts w:ascii="Times New Roman" w:hAnsi="Times New Roman" w:cs="Times New Roman"/>
          <w:sz w:val="24"/>
          <w:szCs w:val="24"/>
        </w:rPr>
        <w:t>œuvre</w:t>
      </w:r>
      <w:r w:rsidRPr="00400E17">
        <w:rPr>
          <w:rFonts w:ascii="Times New Roman" w:hAnsi="Times New Roman" w:cs="Times New Roman"/>
          <w:sz w:val="24"/>
          <w:szCs w:val="24"/>
        </w:rPr>
        <w:t xml:space="preserve"> des efficiences, d’assurer la cohérence du système de santé du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Nouveau-Brunswick avec ceux des autres provinces et territoires et de rétablir les augmentations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différentielles du coût de la vie dans des secteurs négligés pendant plusieurs années.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F48" w:rsidRDefault="00D42F48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F793C" w:rsidRPr="002F58FA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E17">
        <w:rPr>
          <w:rFonts w:ascii="Times New Roman" w:hAnsi="Times New Roman" w:cs="Times New Roman"/>
          <w:sz w:val="24"/>
          <w:szCs w:val="24"/>
        </w:rPr>
        <w:t>Le ministère de la Santé a rationalisé les programmes administratifs et réaffecté les dépenses de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programmes générant ainsi des économies et réduisant de 4 millions de dollars le budget du bureau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central. Je suis fier d’annoncer que ces économies dans l’administration ont été réalisées sans mettre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en danger les programmes et les services. Ce genre d’économie représente la priorité du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gouvernement depuis son accession au pouvoir. Nous continuerons d’axer nos efforts à la réalisation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de ce genre de réduction des dépenses.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3C" w:rsidRPr="002F58FA" w:rsidRDefault="003F793C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F793C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As mentioned, there are instances where programs are provided to the public, and past governments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have failed to address increasing costs annually. Governments have chosen to absorb the increasing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costs through reduction of other programs or through deficits. Today, I must announce that the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Department of Health will raise the monthly premium for New Brunswickers who opt to purchase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their drug coverage under the Seniors’ Prescription Drug Program. Monthly premiums of this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program are being raised from $89 to $105 per month, effective August 1. Because these premiums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have not been raised since January 2002, we are forced to redress a lack of inflationary increases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which were not implemented by former governments. I wish to emphasize that this does not affect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seniors who are covered under the New Brunswick Prescription Drug Program.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F793C" w:rsidRDefault="003F793C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3F793C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While this represents an almost 18% increase for the total of seven years when premiums have not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been increased, it should be noted that the cost of oncology drugs has gone up 17% per year and the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cost of all other drugs has increased, on average, by 8% per year.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F793C" w:rsidRDefault="003F793C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3F793C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As you already know, the Department of Health is reinstating ambulance fees, effective July 1. New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Brunswick has had ambulance fees in the past, but they have not been in effect for the past four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 xml:space="preserve">years. Ambulance transport is not an insured service under the </w:t>
      </w:r>
      <w:r w:rsidRPr="00400E17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Canada Health Act,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and this is why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other jurisdictions charge for this service.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F793C" w:rsidRDefault="003F793C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8365C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The $130.60 ambulance transport fee mirrors Nova Scotia’s and brings New Brunswick in line with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other jurisdictions across Canada. The fee will not apply to interfacility transfers, clients of social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development, those in foster care, or eligible clients of the extramural program. There will also be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an appeals process available for those who cannot afford the fee.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8365C" w:rsidRDefault="00E8365C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8365C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The ambulance usage fee represents an approximately 25% recovery of the cost of providing land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ambulance service, and this cost recovery will contribute to the continued development and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enhancement of land ambulance services in the province. These cost-recovery measures, fee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increases, and efficiencies represent some of the initiatives our government is implementing to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ensure that we will have a sustainable health care system well into the future.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8365C" w:rsidRDefault="00E8365C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8365C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New Brunswick’s health care system, overall, will also be stronger now, in 2009-10, as a result of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our ongoing implementation of the reforms outlined in the Provincial Health Plan and the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implementation of recommendations made by Justice Creaghan and others.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8365C" w:rsidRDefault="00E8365C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8365C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Ordinary Account spending at the Department of Health will be more than $2.3 billion this fiscal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year. This record figure represents an increase of $65 million over the revised 2008-09 estimates,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an increase of 2.9%. Fiscal prudence is also a matter of ensuring that every single penny we do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invest will be invested wisely.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8365C" w:rsidRDefault="00E8365C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8365C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lastRenderedPageBreak/>
        <w:t>The department’s budgetary figures provide funding for specific priority health care initiatives,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including $2.5 million to support the development of a provincial trauma system, which is on time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and on budget, with a candidate; and ongoing funding for the e-health initiative, which went from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worst to first. The department’s forward planning has provided us with $8 million of inventory of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necessary supplies in the event of a pandemic. We will continue to invest $500 000 in 2009-10 to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ensure that we are prepared to care for New Brunswickers should we be faced with a pandemic.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8365C" w:rsidRDefault="00E8365C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8365C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This record total amount also includes increased funding for the New Brunswick Prescription DrugProgram; hospital services; and—I am very happy with this—an almost 14% increase in funding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to mental health program services, which is long overdue.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8365C" w:rsidRDefault="00E8365C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8365C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Investments in infrastructure are among the best investments that any government can make. An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amount of $67 million will be invested in capital construction projects and equipment, an increase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of $9.6 million over that of 2008-09. This funding includes: $1.8 million to complete the renovation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of the emergency department at Hôpital de Tracadie to alleviate overcrowding; funding to complete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the construction of the central sterilization unit at the Chaleur Regional Hospital in Bathurst; $2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million to continue the installation of new sprinklers in older sections of the Moncton Hospital; $2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million to add more examination and observation rooms at the Dr. Georges L. Dumont Hospital to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meet the clinical needs of medical students; $1.7 million to create work areas for medical students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at the Saint John Regional Hospital; $2 million to build a new health centre in Rexton; $4 million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to continue design work and start construction of a major two-storey addition to the Dr. Georges L.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Dumont Hospital to address a critical space shortage; $12 million to continue the construction of a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new emergency department at the Saint John Regional Hospital; and $24 million for the Dr. Georges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L. Dumont Hospital and the Saint John Regional Hospital to buy radiation therapy technology and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build an expansion to house the new equipment.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8365C" w:rsidRDefault="00E8365C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8365C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Altogether, these projects will constitute a major enhancement of New Brunswick’s health care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infrastructure while they promote economic activity at this difficult time; help create and maintain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jobs for New Brunswickers, again, at this critical time; and produce and enhance the infrastructure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that our province must have in order to become and remain self-sufficient.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8365C" w:rsidRDefault="00E8365C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91378F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A central piece of health care delivery in New Brunswick is the regional health authorities. The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regional health authorities will be receiving an increase of $100 million over the 2008-09 funding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level. That represents almost an 8% increase, one of the biggest increases ever to the regional health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 xml:space="preserve">authorities. </w:t>
      </w:r>
      <w:r w:rsidR="00E26712" w:rsidRPr="00400E17">
        <w:rPr>
          <w:rFonts w:ascii="Times New Roman" w:hAnsi="Times New Roman" w:cs="Times New Roman"/>
          <w:sz w:val="24"/>
          <w:szCs w:val="24"/>
          <w:lang w:val="en-CA"/>
        </w:rPr>
        <w:t>I am pleased to report that regional health authorities’</w:t>
      </w:r>
      <w:r w:rsidR="00E267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26712" w:rsidRPr="00400E17">
        <w:rPr>
          <w:rFonts w:ascii="Times New Roman" w:hAnsi="Times New Roman" w:cs="Times New Roman"/>
          <w:sz w:val="24"/>
          <w:szCs w:val="24"/>
          <w:lang w:val="en-CA"/>
        </w:rPr>
        <w:t>deficits for 2008-09 will be</w:t>
      </w:r>
      <w:r w:rsidR="00E267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26712" w:rsidRPr="00400E17">
        <w:rPr>
          <w:rFonts w:ascii="Times New Roman" w:hAnsi="Times New Roman" w:cs="Times New Roman"/>
          <w:sz w:val="24"/>
          <w:szCs w:val="24"/>
          <w:lang w:val="en-CA"/>
        </w:rPr>
        <w:t>funded, which are down very significantly, and that the regional health authorities’ funding will keep</w:t>
      </w:r>
      <w:r w:rsidR="00E267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26712" w:rsidRPr="00400E17">
        <w:rPr>
          <w:rFonts w:ascii="Times New Roman" w:hAnsi="Times New Roman" w:cs="Times New Roman"/>
          <w:sz w:val="24"/>
          <w:szCs w:val="24"/>
          <w:lang w:val="en-CA"/>
        </w:rPr>
        <w:t>pace with inflation.</w:t>
      </w:r>
      <w:r w:rsidR="00E267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91378F" w:rsidRDefault="0091378F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585EE5" w:rsidRPr="00400E17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Our many partners within the health care system, including the regional health authorities,</w:t>
      </w:r>
    </w:p>
    <w:p w:rsidR="00585EE5" w:rsidRPr="00400E17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Ambulance New Brunswick, and FacilicorpNB, would not be able to serve the people of New</w:t>
      </w:r>
    </w:p>
    <w:p w:rsidR="00A20CA2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Brunswick without well-trained and engaged human health resources. That is why this year’s budget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includes funding for 25 new physicians and pay increases for emergency room physicians, which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I just mentioned, from $144 to $190 per hour. It is great, great news for St. Stephen, Saint John, and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all across New Brunswick.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A20CA2" w:rsidRPr="00400E17" w:rsidRDefault="00A20CA2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585EE5" w:rsidRPr="00400E17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I was not asked this question, but, for pathologists, we put forward a 15% increase of their</w:t>
      </w:r>
    </w:p>
    <w:p w:rsidR="00A20CA2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remuneration. We submitted that to the New Brunswick Medical Society two weeks ago. That 15%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 xml:space="preserve">is effective April 1, 2009, and there will be another increase of 10% on April 1,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lastRenderedPageBreak/>
        <w:t>2010 so that we are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able to garner more pathologists, pursuant to the Creaghan report. There will also be dispensing fee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increases for community pharmacists, tuition fees, and funding to establish an Anglophone medical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school.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A20CA2" w:rsidRPr="00400E17" w:rsidRDefault="00A20CA2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4534DD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 xml:space="preserve">In keeping with the commitments made in the </w:t>
      </w:r>
      <w:r w:rsidRPr="00400E17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Charter for Change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and in the Provincial Health Plan,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this government continues to be on track to issue 100 new physician positions over the next fouryear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period. Simultaneously, we are examining whether the billing number system can, in fact, be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improved upon toward the objective of ensuring that physicians are distributed throughout the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province in order to best meet the needs of our rural and urban populations. Since October 2006, this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 xml:space="preserve">government has added 114 net new doctors to the New Brunswick health care system, a record. 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2F58FA" w:rsidRDefault="002F58FA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585EE5" w:rsidRPr="00400E17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This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year’s Health budget includes funding for 25 additional physician positions.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This year’s budget also includes funding for emergency room physicians and pathologists, and the</w:t>
      </w:r>
    </w:p>
    <w:p w:rsidR="004534DD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government recognizes the need to address the areas of most serious concern to our health care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staffing. Until now, New Brunswick was not close to being competitive with the compensation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offered to the ER physicians in other jurisdictions. We are now. ER physicians will be paid $190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per hour, up from $144 per hour, a huge and significant increase. The Creaghan commission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provided us with reasons why pathologists’ compensation needed to be increased, so we are doing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just that. There is 15% this year and 10% next year.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4534DD" w:rsidRDefault="004534DD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4534DD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This budget also includes $2.5 million to fund an increase in pharmacists’ dispensing fees. This fee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does not come out of the pocket of New Brunswickers filling their prescriptions. It compensates the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201 community pharmacists across the province who dispense drugs and provide professional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services to beneficiaries of the New Brunswick Prescription Drug Program.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4534DD" w:rsidRDefault="004534DD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4534DD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Our provincial health care system will also be supported through our government’s enhancement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of the provincial tuition rebate program. As of 2009-10, our government is doubling the maximum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lifetime rebate, from $10 000 to $20 000, and the maximum annual rebate, from $2 000 to $4 000.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I am confident that this strategic initiative will make New Brunswick even more attractive to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individuals who have completed their studies, including all those who work or who will be working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as health care professionals in New Brunswick.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4534DD" w:rsidRDefault="004534DD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CC19A0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Since October 2006, this government has added 140 net new nurses to the health care system. As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part of the three-year collective agreement between the province and the New Brunswick Nurses’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Union, the Department of Health is continuing to fund the nursing recruitment and retention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committee and is completing commitments made under the forgivable loan program targeted at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graduated nurses for hard-to-recruit areas.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C19A0" w:rsidRDefault="00CC19A0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585EE5" w:rsidRPr="00400E17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Health funding to medical education programs is increased by 9.9% this year, over last year’s</w:t>
      </w:r>
    </w:p>
    <w:p w:rsidR="00CC19A0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revised estimates. This government has brought an Anglophone medical education program to Saint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John. This increase includes $2.5 million for the ongoing funding of the Dalhousie residency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program. In addition, we have committed almost $5 million of capital funding to accommodate the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medical education teaching program just mentioned.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C19A0" w:rsidRDefault="00CC19A0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CC19A0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As you know, the budget of the Department of Health also comprises a significant proportion of the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government’s overall budget. The centrepiece of that overall budget is the largest onetime tax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reduction ever introduced in New Brunswick—the largest. It is groundbreaking to have a plan that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 xml:space="preserve">gives people, including physicians and health care workers of all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lastRenderedPageBreak/>
        <w:t>professions, and businesses,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including health care companies, an incentive to be here in New Brunswick. Our government has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made excellent progress toward sustainability in our health care system.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C19A0" w:rsidRDefault="00CC19A0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585EE5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(Interjection.)</w:t>
      </w:r>
    </w:p>
    <w:p w:rsidR="00CC19A0" w:rsidRPr="00400E17" w:rsidRDefault="00CC19A0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585EE5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b/>
          <w:bCs/>
          <w:sz w:val="24"/>
          <w:szCs w:val="24"/>
          <w:lang w:val="en-CA"/>
        </w:rPr>
        <w:t>Hon. Mr. Murphy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: You can hold your applause until the end.</w:t>
      </w:r>
    </w:p>
    <w:p w:rsidR="00CC19A0" w:rsidRPr="00400E17" w:rsidRDefault="00CC19A0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585EE5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(Interjection.)</w:t>
      </w:r>
    </w:p>
    <w:p w:rsidR="00CC19A0" w:rsidRPr="00400E17" w:rsidRDefault="00CC19A0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CC19A0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E17">
        <w:rPr>
          <w:rFonts w:ascii="Times New Roman" w:hAnsi="Times New Roman" w:cs="Times New Roman"/>
          <w:b/>
          <w:bCs/>
          <w:sz w:val="24"/>
          <w:szCs w:val="24"/>
          <w:lang w:val="en-CA"/>
        </w:rPr>
        <w:t>Hon. Mr. Murphy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: Thank you very much, member for Rothesay. I do not want her to stand up to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2F58FA">
        <w:rPr>
          <w:rFonts w:ascii="Times New Roman" w:hAnsi="Times New Roman" w:cs="Times New Roman"/>
          <w:sz w:val="24"/>
          <w:szCs w:val="24"/>
          <w:lang w:val="en-CA"/>
        </w:rPr>
        <w:t xml:space="preserve">applaud. </w:t>
      </w:r>
      <w:r w:rsidRPr="00400E17">
        <w:rPr>
          <w:rFonts w:ascii="Times New Roman" w:hAnsi="Times New Roman" w:cs="Times New Roman"/>
          <w:sz w:val="24"/>
          <w:szCs w:val="24"/>
        </w:rPr>
        <w:t>Applause is enough.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9A0" w:rsidRPr="00400E17" w:rsidRDefault="00CC19A0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C19A0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E17">
        <w:rPr>
          <w:rFonts w:ascii="Times New Roman" w:hAnsi="Times New Roman" w:cs="Times New Roman"/>
          <w:sz w:val="24"/>
          <w:szCs w:val="24"/>
        </w:rPr>
        <w:t>Certaines de nos importantes réalisations depuis octobre 2006 comprennent l’ajout de 114 nouveaux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médecins et de 140 nouvelles infirmières dans le système de soins de santé, plus de 50 infirmières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praticiennes exerçant partout dans la province, la poursuite contre les sociétés productrices de tabac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et les restrictions sur la vente de cigarillos ainsi que l’interdiction de fumer dans les véhicules,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l’établissement de six nouveaux centres de santé communautaires, la restructuration des régies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régionales de la santé, la mise sur pied et l’amélioration continue d’Ambulance Nouveau-Brunswick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et la création du Conseil du Nouveau-Brunswick en matière de santé et de l’agence FacilicorpNB.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Ces réalisations sont remarquables.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9A0" w:rsidRPr="00400E17" w:rsidRDefault="00CC19A0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5EE5" w:rsidRPr="00400E17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E17">
        <w:rPr>
          <w:rFonts w:ascii="Times New Roman" w:hAnsi="Times New Roman" w:cs="Times New Roman"/>
          <w:sz w:val="24"/>
          <w:szCs w:val="24"/>
        </w:rPr>
        <w:t>Un rapport publié récemment par Corporate Research Associates indiquait que, de tous les</w:t>
      </w:r>
    </w:p>
    <w:p w:rsidR="00CC19A0" w:rsidRPr="002F58FA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E17">
        <w:rPr>
          <w:rFonts w:ascii="Times New Roman" w:hAnsi="Times New Roman" w:cs="Times New Roman"/>
          <w:sz w:val="24"/>
          <w:szCs w:val="24"/>
        </w:rPr>
        <w:t>Canadiens de la région de l’Atlantique, les Néo-Brunswickois se disaient les plus satisfaits de leur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système de soins de santé et encore plus de Néo-Brunswickois se disaient plus satisfaits de leur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système de santé cette année par rapport à l’année dernière.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9A0" w:rsidRPr="002F58FA" w:rsidRDefault="00CC19A0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C19A0" w:rsidRPr="002F58FA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This shows the largest increase in satisfaction with the health care facilities and treatments in New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Brunswick by people who have used them, since records began. It went from 78%, when we came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to power, to 85%. It is the biggest jump, and we have the most satisfied clients in Atlantic Canada.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C19A0" w:rsidRPr="002F58FA" w:rsidRDefault="00CC19A0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CC19A0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E17">
        <w:rPr>
          <w:rFonts w:ascii="Times New Roman" w:hAnsi="Times New Roman" w:cs="Times New Roman"/>
          <w:sz w:val="24"/>
          <w:szCs w:val="24"/>
        </w:rPr>
        <w:t xml:space="preserve">Il est évident que nous avons réalisé d’importants progrès ; toutefois, il reste beaucoup de travail </w:t>
      </w:r>
      <w:r w:rsidR="00E26712" w:rsidRPr="00400E17">
        <w:rPr>
          <w:rFonts w:ascii="Times New Roman" w:hAnsi="Times New Roman" w:cs="Times New Roman"/>
          <w:sz w:val="24"/>
          <w:szCs w:val="24"/>
        </w:rPr>
        <w:t>à</w:t>
      </w:r>
      <w:r w:rsidR="00E26712">
        <w:rPr>
          <w:rFonts w:ascii="Times New Roman" w:hAnsi="Times New Roman" w:cs="Times New Roman"/>
          <w:sz w:val="24"/>
          <w:szCs w:val="24"/>
        </w:rPr>
        <w:t xml:space="preserve"> </w:t>
      </w:r>
      <w:r w:rsidR="00E26712" w:rsidRPr="00400E17">
        <w:rPr>
          <w:rFonts w:ascii="Times New Roman" w:hAnsi="Times New Roman" w:cs="Times New Roman"/>
          <w:sz w:val="24"/>
          <w:szCs w:val="24"/>
        </w:rPr>
        <w:t>accomplir</w:t>
      </w:r>
      <w:r w:rsidRPr="00400E17">
        <w:rPr>
          <w:rFonts w:ascii="Times New Roman" w:hAnsi="Times New Roman" w:cs="Times New Roman"/>
          <w:sz w:val="24"/>
          <w:szCs w:val="24"/>
        </w:rPr>
        <w:t xml:space="preserve"> en vue d’assumer la pérennité du système de soins de santé au Nouveau-Brunswick.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9A0" w:rsidRDefault="00CC19A0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00C69" w:rsidRPr="002F58FA" w:rsidRDefault="00585EE5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E17">
        <w:rPr>
          <w:rFonts w:ascii="Times New Roman" w:hAnsi="Times New Roman" w:cs="Times New Roman"/>
          <w:sz w:val="24"/>
          <w:szCs w:val="24"/>
        </w:rPr>
        <w:t>En 2009-2010 et par la suite, notre gouvernement poursuivra son travail tout en favorisant la relance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</w:rPr>
        <w:t>économique du Nouveau-Brunswick tout en assurant que la province pourra atteindre son objectif</w:t>
      </w:r>
      <w:r w:rsidR="002F58FA">
        <w:rPr>
          <w:rFonts w:ascii="Times New Roman" w:hAnsi="Times New Roman" w:cs="Times New Roman"/>
          <w:sz w:val="24"/>
          <w:szCs w:val="24"/>
        </w:rPr>
        <w:t xml:space="preserve"> </w:t>
      </w:r>
      <w:r w:rsidRPr="002F58FA">
        <w:rPr>
          <w:rFonts w:ascii="Times New Roman" w:hAnsi="Times New Roman" w:cs="Times New Roman"/>
          <w:sz w:val="24"/>
          <w:szCs w:val="24"/>
        </w:rPr>
        <w:t>d’autosuffisance.</w:t>
      </w:r>
      <w:r w:rsidR="002F58FA" w:rsidRPr="002F5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C69" w:rsidRPr="002F58FA" w:rsidRDefault="00A00C69" w:rsidP="00400E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5EE5" w:rsidRPr="00400E17" w:rsidRDefault="00585EE5" w:rsidP="002F58FA">
      <w:pPr>
        <w:autoSpaceDE w:val="0"/>
        <w:autoSpaceDN w:val="0"/>
        <w:adjustRightInd w:val="0"/>
        <w:rPr>
          <w:lang w:val="en-CA"/>
        </w:rPr>
      </w:pPr>
      <w:r w:rsidRPr="00400E17">
        <w:rPr>
          <w:rFonts w:ascii="Times New Roman" w:hAnsi="Times New Roman" w:cs="Times New Roman"/>
          <w:sz w:val="24"/>
          <w:szCs w:val="24"/>
          <w:lang w:val="en-CA"/>
        </w:rPr>
        <w:t>There are many great accomplishments in the Department of Health and the health care system of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New Brunswick, which are all advanced by those who work within the system and who have risen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 xml:space="preserve">to the occasion. We have much to rejoice about in our health care system. </w:t>
      </w:r>
      <w:r w:rsidRPr="002F58FA">
        <w:rPr>
          <w:rFonts w:ascii="Times New Roman" w:hAnsi="Times New Roman" w:cs="Times New Roman"/>
          <w:sz w:val="24"/>
          <w:szCs w:val="24"/>
          <w:lang w:val="en-CA"/>
        </w:rPr>
        <w:t>If there are any questions,</w:t>
      </w:r>
      <w:r w:rsidR="002F58FA" w:rsidRP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00E17">
        <w:rPr>
          <w:rFonts w:ascii="Times New Roman" w:hAnsi="Times New Roman" w:cs="Times New Roman"/>
          <w:sz w:val="24"/>
          <w:szCs w:val="24"/>
          <w:lang w:val="en-CA"/>
        </w:rPr>
        <w:t>we are available to answer them. If there are no questions, we can proceed to the vote on the budget.</w:t>
      </w:r>
      <w:r w:rsidR="002F58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sectPr w:rsidR="00585EE5" w:rsidRPr="00400E17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585EE5"/>
    <w:rsid w:val="002F58FA"/>
    <w:rsid w:val="003F793C"/>
    <w:rsid w:val="00400E17"/>
    <w:rsid w:val="004534DD"/>
    <w:rsid w:val="004E271B"/>
    <w:rsid w:val="00585EE5"/>
    <w:rsid w:val="005B4510"/>
    <w:rsid w:val="00761221"/>
    <w:rsid w:val="0091378F"/>
    <w:rsid w:val="00A00C69"/>
    <w:rsid w:val="00A20CA2"/>
    <w:rsid w:val="00CC19A0"/>
    <w:rsid w:val="00D42F48"/>
    <w:rsid w:val="00D6219F"/>
    <w:rsid w:val="00E26712"/>
    <w:rsid w:val="00E8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2541</Words>
  <Characters>13976</Characters>
  <Application>Microsoft Office Word</Application>
  <DocSecurity>0</DocSecurity>
  <Lines>116</Lines>
  <Paragraphs>32</Paragraphs>
  <ScaleCrop>false</ScaleCrop>
  <Company>Acer</Company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14</cp:revision>
  <dcterms:created xsi:type="dcterms:W3CDTF">2013-03-05T15:36:00Z</dcterms:created>
  <dcterms:modified xsi:type="dcterms:W3CDTF">2013-03-05T15:57:00Z</dcterms:modified>
</cp:coreProperties>
</file>