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93"/>
        <w:gridCol w:w="1553"/>
        <w:gridCol w:w="988"/>
      </w:tblGrid>
      <w:tr w:rsidR="00917D76" w:rsidRPr="00917D76" w14:paraId="50BF81B1" w14:textId="77777777" w:rsidTr="00917D76">
        <w:tc>
          <w:tcPr>
            <w:tcW w:w="988" w:type="dxa"/>
            <w:tcBorders>
              <w:top w:val="nil"/>
              <w:left w:val="nil"/>
              <w:bottom w:val="double" w:sz="4" w:space="0" w:color="auto"/>
            </w:tcBorders>
          </w:tcPr>
          <w:p w14:paraId="662BF5C9"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14:paraId="3F81100A"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14:paraId="55511850"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14:paraId="231E963F" w14:textId="77777777" w:rsidR="00917D76" w:rsidRPr="00917D76" w:rsidRDefault="00917D76" w:rsidP="00917D76">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14:paraId="6776B8EA" w14:textId="77777777" w:rsidR="00917D76" w:rsidRPr="00917D76" w:rsidRDefault="00917D76" w:rsidP="00917D76">
            <w:pPr>
              <w:spacing w:before="100" w:beforeAutospacing="1" w:after="100" w:afterAutospacing="1"/>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Date du discours</w:t>
            </w:r>
          </w:p>
        </w:tc>
        <w:tc>
          <w:tcPr>
            <w:tcW w:w="1193" w:type="dxa"/>
            <w:tcBorders>
              <w:top w:val="nil"/>
              <w:bottom w:val="double" w:sz="4" w:space="0" w:color="auto"/>
            </w:tcBorders>
          </w:tcPr>
          <w:p w14:paraId="50A0D487"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Locuteur</w:t>
            </w:r>
          </w:p>
        </w:tc>
        <w:tc>
          <w:tcPr>
            <w:tcW w:w="1553" w:type="dxa"/>
            <w:tcBorders>
              <w:top w:val="nil"/>
              <w:bottom w:val="double" w:sz="4" w:space="0" w:color="auto"/>
            </w:tcBorders>
          </w:tcPr>
          <w:p w14:paraId="450631FC"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14:paraId="19B85C74" w14:textId="77777777" w:rsidR="00917D76" w:rsidRPr="00917D76" w:rsidRDefault="00917D76" w:rsidP="00917D76">
            <w:pPr>
              <w:spacing w:before="100" w:beforeAutospacing="1" w:after="100" w:afterAutospacing="1"/>
              <w:jc w:val="both"/>
              <w:rPr>
                <w:rFonts w:ascii="Times New Roman" w:eastAsia="Times New Roman" w:hAnsi="Times New Roman" w:cs="Times New Roman"/>
                <w:b/>
                <w:bCs/>
                <w:i/>
                <w:sz w:val="20"/>
                <w:szCs w:val="20"/>
                <w:lang w:eastAsia="fr-CA"/>
              </w:rPr>
            </w:pPr>
            <w:r w:rsidRPr="00917D76">
              <w:rPr>
                <w:rFonts w:ascii="Times New Roman" w:eastAsia="Times New Roman" w:hAnsi="Times New Roman" w:cs="Times New Roman"/>
                <w:b/>
                <w:bCs/>
                <w:i/>
                <w:sz w:val="20"/>
                <w:szCs w:val="20"/>
                <w:lang w:eastAsia="fr-CA"/>
              </w:rPr>
              <w:t>Parti politique</w:t>
            </w:r>
          </w:p>
        </w:tc>
      </w:tr>
      <w:tr w:rsidR="00917D76" w:rsidRPr="00917D76" w14:paraId="6E088B93" w14:textId="77777777" w:rsidTr="00917D76">
        <w:tc>
          <w:tcPr>
            <w:tcW w:w="988" w:type="dxa"/>
            <w:tcBorders>
              <w:top w:val="double" w:sz="4" w:space="0" w:color="auto"/>
              <w:left w:val="nil"/>
              <w:bottom w:val="single" w:sz="4" w:space="0" w:color="auto"/>
            </w:tcBorders>
          </w:tcPr>
          <w:p w14:paraId="5DDF3BF1" w14:textId="15C0AFBF" w:rsidR="00917D76" w:rsidRPr="00917D76" w:rsidRDefault="00917D76" w:rsidP="00917D7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Alberta</w:t>
            </w:r>
          </w:p>
        </w:tc>
        <w:tc>
          <w:tcPr>
            <w:tcW w:w="1183" w:type="dxa"/>
            <w:tcBorders>
              <w:top w:val="double" w:sz="4" w:space="0" w:color="auto"/>
              <w:bottom w:val="single" w:sz="4" w:space="0" w:color="auto"/>
            </w:tcBorders>
          </w:tcPr>
          <w:p w14:paraId="580B61D1" w14:textId="0C017A0C" w:rsidR="00917D76" w:rsidRPr="00917D76" w:rsidRDefault="00917D76" w:rsidP="00917D7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17</w:t>
            </w:r>
            <w:r w:rsidRPr="00917D76">
              <w:rPr>
                <w:rFonts w:ascii="Times New Roman" w:eastAsia="Times New Roman" w:hAnsi="Times New Roman" w:cs="Times New Roman"/>
                <w:bCs/>
                <w:sz w:val="20"/>
                <w:szCs w:val="20"/>
                <w:vertAlign w:val="superscript"/>
                <w:lang w:eastAsia="fr-CA"/>
              </w:rPr>
              <w:t>e</w:t>
            </w:r>
            <w:r w:rsidRPr="00917D76">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14:paraId="47B483E4" w14:textId="211B49B1" w:rsidR="00917D76" w:rsidRPr="00917D76" w:rsidRDefault="00917D76" w:rsidP="00917D76">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1</w:t>
            </w:r>
            <w:r w:rsidRPr="00917D76">
              <w:rPr>
                <w:rFonts w:ascii="Times New Roman" w:eastAsia="Times New Roman" w:hAnsi="Times New Roman" w:cs="Times New Roman"/>
                <w:bCs/>
                <w:sz w:val="20"/>
                <w:szCs w:val="20"/>
                <w:vertAlign w:val="superscript"/>
                <w:lang w:eastAsia="fr-CA"/>
              </w:rPr>
              <w:t>re</w:t>
            </w:r>
            <w:r>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14:paraId="73348A0E" w14:textId="77777777" w:rsidR="00917D76" w:rsidRPr="00917D76" w:rsidRDefault="00917D76" w:rsidP="00917D76">
            <w:pPr>
              <w:spacing w:before="100" w:beforeAutospacing="1" w:after="100" w:afterAutospacing="1"/>
              <w:rPr>
                <w:rFonts w:ascii="Times New Roman" w:eastAsia="Times New Roman" w:hAnsi="Times New Roman" w:cs="Times New Roman"/>
                <w:bCs/>
                <w:sz w:val="20"/>
                <w:szCs w:val="20"/>
                <w:highlight w:val="yellow"/>
                <w:lang w:eastAsia="fr-CA"/>
              </w:rPr>
            </w:pPr>
            <w:r w:rsidRPr="00917D76">
              <w:rPr>
                <w:rFonts w:ascii="Times New Roman" w:eastAsia="Times New Roman" w:hAnsi="Times New Roman" w:cs="Times New Roman"/>
                <w:bCs/>
                <w:sz w:val="20"/>
                <w:szCs w:val="20"/>
                <w:lang w:eastAsia="fr-CA"/>
              </w:rPr>
              <w:t xml:space="preserve">Remarques préliminaires à l’étude des crédits </w:t>
            </w:r>
          </w:p>
        </w:tc>
        <w:tc>
          <w:tcPr>
            <w:tcW w:w="992" w:type="dxa"/>
            <w:tcBorders>
              <w:top w:val="double" w:sz="4" w:space="0" w:color="auto"/>
              <w:bottom w:val="single" w:sz="4" w:space="0" w:color="auto"/>
            </w:tcBorders>
          </w:tcPr>
          <w:p w14:paraId="41A13F2F" w14:textId="6781CF52" w:rsidR="00917D76" w:rsidRPr="00917D76" w:rsidRDefault="00917D76" w:rsidP="00917D76">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28 avril</w:t>
            </w:r>
            <w:r w:rsidRPr="00917D76">
              <w:rPr>
                <w:rFonts w:ascii="Times New Roman" w:eastAsia="Times New Roman" w:hAnsi="Times New Roman" w:cs="Times New Roman"/>
                <w:bCs/>
                <w:sz w:val="20"/>
                <w:szCs w:val="20"/>
                <w:lang w:eastAsia="fr-CA"/>
              </w:rPr>
              <w:t xml:space="preserve"> 1972</w:t>
            </w:r>
          </w:p>
        </w:tc>
        <w:tc>
          <w:tcPr>
            <w:tcW w:w="1193" w:type="dxa"/>
            <w:tcBorders>
              <w:top w:val="double" w:sz="4" w:space="0" w:color="auto"/>
              <w:bottom w:val="single" w:sz="4" w:space="0" w:color="auto"/>
            </w:tcBorders>
          </w:tcPr>
          <w:p w14:paraId="6201D0E7" w14:textId="0EDF1474" w:rsidR="00917D76" w:rsidRPr="00917D76" w:rsidRDefault="00917D76" w:rsidP="00917D76">
            <w:pPr>
              <w:spacing w:before="100" w:beforeAutospacing="1" w:after="100" w:afterAutospacing="1"/>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 xml:space="preserve">M. Neil S. </w:t>
            </w:r>
            <w:r>
              <w:rPr>
                <w:rFonts w:ascii="Times New Roman" w:eastAsia="Times New Roman" w:hAnsi="Times New Roman" w:cs="Times New Roman"/>
                <w:bCs/>
                <w:sz w:val="20"/>
                <w:szCs w:val="20"/>
                <w:lang w:val="en-CA" w:eastAsia="fr-CA"/>
              </w:rPr>
              <w:t>Crawford</w:t>
            </w:r>
          </w:p>
        </w:tc>
        <w:tc>
          <w:tcPr>
            <w:tcW w:w="1553" w:type="dxa"/>
            <w:tcBorders>
              <w:top w:val="double" w:sz="4" w:space="0" w:color="auto"/>
              <w:bottom w:val="single" w:sz="4" w:space="0" w:color="auto"/>
            </w:tcBorders>
          </w:tcPr>
          <w:p w14:paraId="7AB81E28" w14:textId="6F6CF203" w:rsidR="00917D76" w:rsidRPr="00917D76" w:rsidRDefault="00917D76" w:rsidP="00917D76">
            <w:pPr>
              <w:spacing w:before="100" w:beforeAutospacing="1" w:after="100" w:afterAutospacing="1"/>
              <w:rPr>
                <w:rFonts w:ascii="Times New Roman" w:eastAsia="Times New Roman" w:hAnsi="Times New Roman" w:cs="Times New Roman"/>
                <w:bCs/>
                <w:sz w:val="20"/>
                <w:szCs w:val="20"/>
                <w:lang w:eastAsia="fr-CA"/>
              </w:rPr>
            </w:pPr>
            <w:r w:rsidRPr="00917D76">
              <w:rPr>
                <w:rFonts w:ascii="Times New Roman" w:eastAsia="Times New Roman" w:hAnsi="Times New Roman" w:cs="Times New Roman"/>
                <w:bCs/>
                <w:sz w:val="20"/>
                <w:szCs w:val="20"/>
                <w:lang w:eastAsia="fr-CA"/>
              </w:rPr>
              <w:t>Ministre de la Santé et du Développement social</w:t>
            </w:r>
          </w:p>
        </w:tc>
        <w:tc>
          <w:tcPr>
            <w:tcW w:w="988" w:type="dxa"/>
            <w:tcBorders>
              <w:top w:val="double" w:sz="4" w:space="0" w:color="auto"/>
              <w:bottom w:val="single" w:sz="4" w:space="0" w:color="auto"/>
              <w:right w:val="nil"/>
            </w:tcBorders>
          </w:tcPr>
          <w:p w14:paraId="0469E87C" w14:textId="66CDDD2A" w:rsidR="00917D76" w:rsidRPr="00917D76" w:rsidRDefault="00917D76" w:rsidP="00917D76">
            <w:pPr>
              <w:spacing w:before="100" w:beforeAutospacing="1" w:after="100" w:afterAutospacing="1"/>
              <w:jc w:val="both"/>
              <w:rPr>
                <w:rFonts w:ascii="Times New Roman" w:eastAsia="Times New Roman" w:hAnsi="Times New Roman" w:cs="Times New Roman"/>
                <w:bCs/>
                <w:sz w:val="20"/>
                <w:szCs w:val="20"/>
                <w:lang w:val="en-CA" w:eastAsia="fr-CA"/>
              </w:rPr>
            </w:pPr>
            <w:r w:rsidRPr="00917D76">
              <w:rPr>
                <w:rFonts w:ascii="Times New Roman" w:eastAsia="Times New Roman" w:hAnsi="Times New Roman" w:cs="Times New Roman"/>
                <w:bCs/>
                <w:sz w:val="20"/>
                <w:szCs w:val="20"/>
                <w:lang w:val="en-CA" w:eastAsia="fr-CA"/>
              </w:rPr>
              <w:t>P</w:t>
            </w:r>
            <w:r>
              <w:rPr>
                <w:rFonts w:ascii="Times New Roman" w:eastAsia="Times New Roman" w:hAnsi="Times New Roman" w:cs="Times New Roman"/>
                <w:bCs/>
                <w:sz w:val="20"/>
                <w:szCs w:val="20"/>
                <w:lang w:val="en-CA" w:eastAsia="fr-CA"/>
              </w:rPr>
              <w:t>C</w:t>
            </w:r>
          </w:p>
        </w:tc>
      </w:tr>
    </w:tbl>
    <w:p w14:paraId="66F1D2AC" w14:textId="77777777" w:rsidR="00917D76" w:rsidRDefault="00917D76" w:rsidP="00CB771A">
      <w:pPr>
        <w:pStyle w:val="Textebrut"/>
        <w:jc w:val="both"/>
        <w:rPr>
          <w:rFonts w:ascii="Times New Roman" w:hAnsi="Times New Roman" w:cs="Times New Roman"/>
          <w:sz w:val="24"/>
          <w:szCs w:val="24"/>
          <w:lang w:val="en-CA"/>
        </w:rPr>
      </w:pPr>
    </w:p>
    <w:p w14:paraId="481B6B08" w14:textId="12915BBF" w:rsidR="00757053" w:rsidRPr="00917D76" w:rsidRDefault="00917D76" w:rsidP="00CB771A">
      <w:pPr>
        <w:pStyle w:val="Textebrut"/>
        <w:jc w:val="both"/>
        <w:rPr>
          <w:rFonts w:ascii="Times New Roman" w:hAnsi="Times New Roman" w:cs="Times New Roman"/>
          <w:b/>
          <w:sz w:val="24"/>
          <w:szCs w:val="24"/>
          <w:lang w:val="en-CA"/>
        </w:rPr>
      </w:pPr>
      <w:r w:rsidRPr="00917D76">
        <w:rPr>
          <w:rFonts w:ascii="Times New Roman" w:hAnsi="Times New Roman" w:cs="Times New Roman"/>
          <w:b/>
          <w:sz w:val="24"/>
          <w:szCs w:val="24"/>
          <w:lang w:val="en-CA"/>
        </w:rPr>
        <w:t>Mr. Crawford:</w:t>
      </w:r>
      <w:r>
        <w:rPr>
          <w:rFonts w:ascii="Times New Roman" w:hAnsi="Times New Roman" w:cs="Times New Roman"/>
          <w:b/>
          <w:sz w:val="24"/>
          <w:szCs w:val="24"/>
          <w:lang w:val="en-CA"/>
        </w:rPr>
        <w:t xml:space="preserve"> </w:t>
      </w:r>
      <w:r w:rsidR="00757053" w:rsidRPr="00CB771A">
        <w:rPr>
          <w:rFonts w:ascii="Times New Roman" w:hAnsi="Times New Roman" w:cs="Times New Roman"/>
          <w:sz w:val="24"/>
          <w:szCs w:val="24"/>
          <w:lang w:val="en-CA"/>
        </w:rPr>
        <w:t xml:space="preserve">Thank you, Mr. Chairman. On the last point, </w:t>
      </w:r>
      <w:r>
        <w:rPr>
          <w:rFonts w:ascii="Times New Roman" w:hAnsi="Times New Roman" w:cs="Times New Roman"/>
          <w:sz w:val="24"/>
          <w:szCs w:val="24"/>
          <w:lang w:val="en-CA"/>
        </w:rPr>
        <w:t>I do feel</w:t>
      </w:r>
      <w:r w:rsidR="00757053" w:rsidRPr="00CB771A">
        <w:rPr>
          <w:rFonts w:ascii="Times New Roman" w:hAnsi="Times New Roman" w:cs="Times New Roman"/>
          <w:sz w:val="24"/>
          <w:szCs w:val="24"/>
          <w:lang w:val="en-CA"/>
        </w:rPr>
        <w:t xml:space="preserve"> that the attention that has been given by the government and the intentions that we have indicated in that regard to co</w:t>
      </w:r>
      <w:r w:rsidR="008A7AB8">
        <w:rPr>
          <w:rFonts w:ascii="Times New Roman" w:hAnsi="Times New Roman" w:cs="Times New Roman"/>
          <w:sz w:val="24"/>
          <w:szCs w:val="24"/>
          <w:lang w:val="en-CA"/>
        </w:rPr>
        <w:t>mmunity heal</w:t>
      </w:r>
      <w:r>
        <w:rPr>
          <w:rFonts w:ascii="Times New Roman" w:hAnsi="Times New Roman" w:cs="Times New Roman"/>
          <w:sz w:val="24"/>
          <w:szCs w:val="24"/>
          <w:lang w:val="en-CA"/>
        </w:rPr>
        <w:t>th and social develo</w:t>
      </w:r>
      <w:r w:rsidR="00757053" w:rsidRPr="00CB771A">
        <w:rPr>
          <w:rFonts w:ascii="Times New Roman" w:hAnsi="Times New Roman" w:cs="Times New Roman"/>
          <w:sz w:val="24"/>
          <w:szCs w:val="24"/>
          <w:lang w:val="en-CA"/>
        </w:rPr>
        <w:t>pment ce</w:t>
      </w:r>
      <w:r>
        <w:rPr>
          <w:rFonts w:ascii="Times New Roman" w:hAnsi="Times New Roman" w:cs="Times New Roman"/>
          <w:sz w:val="24"/>
          <w:szCs w:val="24"/>
          <w:lang w:val="en-CA"/>
        </w:rPr>
        <w:t>ntres, are consistent with the l</w:t>
      </w:r>
      <w:r w:rsidR="00757053" w:rsidRPr="00CB771A">
        <w:rPr>
          <w:rFonts w:ascii="Times New Roman" w:hAnsi="Times New Roman" w:cs="Times New Roman"/>
          <w:sz w:val="24"/>
          <w:szCs w:val="24"/>
          <w:lang w:val="en-CA"/>
        </w:rPr>
        <w:t>ast part of what was said by the hon. member for Little Bow as being the sort of arrangement on the local level that was hoped for at the time the composite Health and Social Development Board for local areas was conceived</w:t>
      </w:r>
      <w:r>
        <w:rPr>
          <w:rFonts w:ascii="Times New Roman" w:hAnsi="Times New Roman" w:cs="Times New Roman"/>
          <w:sz w:val="24"/>
          <w:szCs w:val="24"/>
          <w:lang w:val="en-CA"/>
        </w:rPr>
        <w:t xml:space="preserve"> -- the local composite board. I</w:t>
      </w:r>
      <w:r w:rsidR="00757053" w:rsidRPr="00CB771A">
        <w:rPr>
          <w:rFonts w:ascii="Times New Roman" w:hAnsi="Times New Roman" w:cs="Times New Roman"/>
          <w:sz w:val="24"/>
          <w:szCs w:val="24"/>
          <w:lang w:val="en-CA"/>
        </w:rPr>
        <w:t xml:space="preserve"> think on that point there isn't any doubt that this is an ideal to work towards. There surely cannot be a better and more satisfactory way for the citizens of the community to be served than on the basis of the decisions and pr</w:t>
      </w:r>
      <w:r>
        <w:rPr>
          <w:rFonts w:ascii="Times New Roman" w:hAnsi="Times New Roman" w:cs="Times New Roman"/>
          <w:sz w:val="24"/>
          <w:szCs w:val="24"/>
          <w:lang w:val="en-CA"/>
        </w:rPr>
        <w:t>iorities being arrived at locall</w:t>
      </w:r>
      <w:r w:rsidR="00757053" w:rsidRPr="00CB771A">
        <w:rPr>
          <w:rFonts w:ascii="Times New Roman" w:hAnsi="Times New Roman" w:cs="Times New Roman"/>
          <w:sz w:val="24"/>
          <w:szCs w:val="24"/>
          <w:lang w:val="en-CA"/>
        </w:rPr>
        <w:t>y to the largest possible extent.</w:t>
      </w:r>
    </w:p>
    <w:p w14:paraId="481B6B09" w14:textId="77777777" w:rsidR="00757053" w:rsidRPr="00CB771A" w:rsidRDefault="00757053" w:rsidP="00CB771A">
      <w:pPr>
        <w:pStyle w:val="Textebrut"/>
        <w:jc w:val="both"/>
        <w:rPr>
          <w:rFonts w:ascii="Times New Roman" w:hAnsi="Times New Roman" w:cs="Times New Roman"/>
          <w:sz w:val="24"/>
          <w:szCs w:val="24"/>
          <w:lang w:val="en-CA"/>
        </w:rPr>
      </w:pPr>
    </w:p>
    <w:p w14:paraId="481B6B0C" w14:textId="5379C624" w:rsidR="00757053" w:rsidRPr="00CB771A" w:rsidRDefault="00757053" w:rsidP="00CB771A">
      <w:pPr>
        <w:pStyle w:val="Textebrut"/>
        <w:jc w:val="both"/>
        <w:rPr>
          <w:rFonts w:ascii="Times New Roman" w:hAnsi="Times New Roman" w:cs="Times New Roman"/>
          <w:sz w:val="24"/>
          <w:szCs w:val="24"/>
          <w:lang w:val="en-CA"/>
        </w:rPr>
      </w:pPr>
      <w:r w:rsidRPr="00CB771A">
        <w:rPr>
          <w:rFonts w:ascii="Times New Roman" w:hAnsi="Times New Roman" w:cs="Times New Roman"/>
          <w:sz w:val="24"/>
          <w:szCs w:val="24"/>
          <w:lang w:val="en-CA"/>
        </w:rPr>
        <w:t>Now, in regard to the amalgamation of the department, I think the situation is the same as it was outlined a few months ago, and that is that the merger is under review. It's not an easy act to</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perform as the hon. gentleman well knows. I think, myself, that the more I work in the area, the more satisf</w:t>
      </w:r>
      <w:r w:rsidR="00917D76">
        <w:rPr>
          <w:rFonts w:ascii="Times New Roman" w:hAnsi="Times New Roman" w:cs="Times New Roman"/>
          <w:sz w:val="24"/>
          <w:szCs w:val="24"/>
          <w:lang w:val="en-CA"/>
        </w:rPr>
        <w:t>ied I am, myself, that some way</w:t>
      </w:r>
      <w:r w:rsidRPr="00CB771A">
        <w:rPr>
          <w:rFonts w:ascii="Times New Roman" w:hAnsi="Times New Roman" w:cs="Times New Roman"/>
          <w:sz w:val="24"/>
          <w:szCs w:val="24"/>
          <w:lang w:val="en-CA"/>
        </w:rPr>
        <w:t xml:space="preserve"> has to be found to make the merger administratively possible.</w:t>
      </w:r>
    </w:p>
    <w:p w14:paraId="481B6B0D" w14:textId="77777777" w:rsidR="00757053" w:rsidRPr="00CB771A" w:rsidRDefault="00757053" w:rsidP="00CB771A">
      <w:pPr>
        <w:pStyle w:val="Textebrut"/>
        <w:jc w:val="both"/>
        <w:rPr>
          <w:rFonts w:ascii="Times New Roman" w:hAnsi="Times New Roman" w:cs="Times New Roman"/>
          <w:sz w:val="24"/>
          <w:szCs w:val="24"/>
          <w:lang w:val="en-CA"/>
        </w:rPr>
      </w:pPr>
    </w:p>
    <w:p w14:paraId="481B6B11" w14:textId="08C1346A" w:rsidR="00757053" w:rsidRPr="00CB771A" w:rsidRDefault="00757053" w:rsidP="00CB771A">
      <w:pPr>
        <w:pStyle w:val="Textebrut"/>
        <w:jc w:val="both"/>
        <w:rPr>
          <w:rFonts w:ascii="Times New Roman" w:hAnsi="Times New Roman" w:cs="Times New Roman"/>
          <w:sz w:val="24"/>
          <w:szCs w:val="24"/>
          <w:lang w:val="en-CA"/>
        </w:rPr>
      </w:pPr>
      <w:r w:rsidRPr="00CB771A">
        <w:rPr>
          <w:rFonts w:ascii="Times New Roman" w:hAnsi="Times New Roman" w:cs="Times New Roman"/>
          <w:sz w:val="24"/>
          <w:szCs w:val="24"/>
          <w:lang w:val="en-CA"/>
        </w:rPr>
        <w:t xml:space="preserve">I think the </w:t>
      </w:r>
      <w:r w:rsidR="00917D76">
        <w:rPr>
          <w:rFonts w:ascii="Times New Roman" w:hAnsi="Times New Roman" w:cs="Times New Roman"/>
          <w:sz w:val="24"/>
          <w:szCs w:val="24"/>
          <w:lang w:val="en-CA"/>
        </w:rPr>
        <w:t>reasoning is</w:t>
      </w:r>
      <w:r w:rsidRPr="00CB771A">
        <w:rPr>
          <w:rFonts w:ascii="Times New Roman" w:hAnsi="Times New Roman" w:cs="Times New Roman"/>
          <w:sz w:val="24"/>
          <w:szCs w:val="24"/>
          <w:lang w:val="en-CA"/>
        </w:rPr>
        <w:t xml:space="preserve"> simply this</w:t>
      </w:r>
      <w:r w:rsidR="00917D76">
        <w:rPr>
          <w:rFonts w:ascii="Times New Roman" w:hAnsi="Times New Roman" w:cs="Times New Roman"/>
          <w:sz w:val="24"/>
          <w:szCs w:val="24"/>
          <w:lang w:val="en-CA"/>
        </w:rPr>
        <w:t xml:space="preserve">: the </w:t>
      </w:r>
      <w:r w:rsidRPr="00CB771A">
        <w:rPr>
          <w:rFonts w:ascii="Times New Roman" w:hAnsi="Times New Roman" w:cs="Times New Roman"/>
          <w:sz w:val="24"/>
          <w:szCs w:val="24"/>
          <w:lang w:val="en-CA"/>
        </w:rPr>
        <w:t>reference to it not</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being simply a matter of co</w:t>
      </w:r>
      <w:r w:rsidR="00917D76">
        <w:rPr>
          <w:rFonts w:ascii="Times New Roman" w:hAnsi="Times New Roman" w:cs="Times New Roman"/>
          <w:sz w:val="24"/>
          <w:szCs w:val="24"/>
          <w:lang w:val="en-CA"/>
        </w:rPr>
        <w:t>-</w:t>
      </w:r>
      <w:r w:rsidRPr="00CB771A">
        <w:rPr>
          <w:rFonts w:ascii="Times New Roman" w:hAnsi="Times New Roman" w:cs="Times New Roman"/>
          <w:sz w:val="24"/>
          <w:szCs w:val="24"/>
          <w:lang w:val="en-CA"/>
        </w:rPr>
        <w:t>ordination</w:t>
      </w:r>
      <w:r w:rsidR="00917D76">
        <w:rPr>
          <w:rFonts w:ascii="Times New Roman" w:hAnsi="Times New Roman" w:cs="Times New Roman"/>
          <w:sz w:val="24"/>
          <w:szCs w:val="24"/>
          <w:lang w:val="en-CA"/>
        </w:rPr>
        <w:t xml:space="preserve"> at, </w:t>
      </w:r>
      <w:r w:rsidRPr="00CB771A">
        <w:rPr>
          <w:rFonts w:ascii="Times New Roman" w:hAnsi="Times New Roman" w:cs="Times New Roman"/>
          <w:sz w:val="24"/>
          <w:szCs w:val="24"/>
          <w:lang w:val="en-CA"/>
        </w:rPr>
        <w:t>you might say, the head</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office or minister's office</w:t>
      </w:r>
      <w:r w:rsidR="00917D76">
        <w:rPr>
          <w:rFonts w:ascii="Times New Roman" w:hAnsi="Times New Roman" w:cs="Times New Roman"/>
          <w:sz w:val="24"/>
          <w:szCs w:val="24"/>
          <w:lang w:val="en-CA"/>
        </w:rPr>
        <w:t xml:space="preserve"> level</w:t>
      </w:r>
      <w:r w:rsidRPr="00CB771A">
        <w:rPr>
          <w:rFonts w:ascii="Times New Roman" w:hAnsi="Times New Roman" w:cs="Times New Roman"/>
          <w:sz w:val="24"/>
          <w:szCs w:val="24"/>
          <w:lang w:val="en-CA"/>
        </w:rPr>
        <w:t>.</w:t>
      </w:r>
      <w:r w:rsidR="00917D76">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The important thing is at the</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local level where the service is delivered, to see if co-ordination can take place there, and that it's delivered there, and it's this challenge that's very considerable and which will probably take some years to see its fulfillment on a local basis.</w:t>
      </w:r>
    </w:p>
    <w:p w14:paraId="481B6B12" w14:textId="77777777" w:rsidR="00757053" w:rsidRPr="00CB771A" w:rsidRDefault="00757053" w:rsidP="00917D76">
      <w:pPr>
        <w:pStyle w:val="Textebrut"/>
        <w:jc w:val="both"/>
        <w:rPr>
          <w:rFonts w:ascii="Times New Roman" w:hAnsi="Times New Roman" w:cs="Times New Roman"/>
          <w:sz w:val="24"/>
          <w:szCs w:val="24"/>
          <w:lang w:val="en-CA"/>
        </w:rPr>
      </w:pPr>
    </w:p>
    <w:p w14:paraId="481B6B1C" w14:textId="45AB27D8" w:rsidR="00757053" w:rsidRPr="00CB771A" w:rsidRDefault="00757053" w:rsidP="00CB771A">
      <w:pPr>
        <w:pStyle w:val="Textebrut"/>
        <w:jc w:val="both"/>
        <w:rPr>
          <w:rFonts w:ascii="Times New Roman" w:hAnsi="Times New Roman" w:cs="Times New Roman"/>
          <w:sz w:val="24"/>
          <w:szCs w:val="24"/>
          <w:lang w:val="en-CA"/>
        </w:rPr>
      </w:pPr>
      <w:r w:rsidRPr="00CB771A">
        <w:rPr>
          <w:rFonts w:ascii="Times New Roman" w:hAnsi="Times New Roman" w:cs="Times New Roman"/>
          <w:sz w:val="24"/>
          <w:szCs w:val="24"/>
          <w:lang w:val="en-CA"/>
        </w:rPr>
        <w:t>I</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often</w:t>
      </w:r>
      <w:r w:rsidRPr="00CB771A">
        <w:rPr>
          <w:rFonts w:ascii="Times New Roman" w:hAnsi="Times New Roman" w:cs="Times New Roman"/>
          <w:sz w:val="24"/>
          <w:szCs w:val="24"/>
          <w:lang w:val="en-CA"/>
        </w:rPr>
        <w:tab/>
        <w:t>think</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that</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the</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questions</w:t>
      </w:r>
      <w:r w:rsidR="00CB771A">
        <w:rPr>
          <w:rFonts w:ascii="Times New Roman" w:hAnsi="Times New Roman" w:cs="Times New Roman"/>
          <w:sz w:val="24"/>
          <w:szCs w:val="24"/>
          <w:lang w:val="en-CA"/>
        </w:rPr>
        <w:t xml:space="preserve"> of</w:t>
      </w:r>
      <w:r w:rsidR="00CB771A" w:rsidRP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decentralization, the</w:t>
      </w:r>
      <w:r w:rsidR="00CB771A">
        <w:rPr>
          <w:rFonts w:ascii="Times New Roman" w:hAnsi="Times New Roman" w:cs="Times New Roman"/>
          <w:sz w:val="24"/>
          <w:szCs w:val="24"/>
          <w:lang w:val="en-CA"/>
        </w:rPr>
        <w:t xml:space="preserve"> questions </w:t>
      </w:r>
      <w:r w:rsidRPr="00CB771A">
        <w:rPr>
          <w:rFonts w:ascii="Times New Roman" w:hAnsi="Times New Roman" w:cs="Times New Roman"/>
          <w:sz w:val="24"/>
          <w:szCs w:val="24"/>
          <w:lang w:val="en-CA"/>
        </w:rPr>
        <w:t>of</w:t>
      </w:r>
      <w:r w:rsidR="00CB771A">
        <w:rPr>
          <w:rFonts w:ascii="Times New Roman" w:hAnsi="Times New Roman" w:cs="Times New Roman"/>
          <w:sz w:val="24"/>
          <w:szCs w:val="24"/>
          <w:lang w:val="en-CA"/>
        </w:rPr>
        <w:t xml:space="preserve"> regionalization, </w:t>
      </w:r>
      <w:r w:rsidR="00917D76">
        <w:rPr>
          <w:rFonts w:ascii="Times New Roman" w:hAnsi="Times New Roman" w:cs="Times New Roman"/>
          <w:sz w:val="24"/>
          <w:szCs w:val="24"/>
          <w:lang w:val="en-CA"/>
        </w:rPr>
        <w:t xml:space="preserve">and the </w:t>
      </w:r>
      <w:r w:rsidR="00CB771A">
        <w:rPr>
          <w:rFonts w:ascii="Times New Roman" w:hAnsi="Times New Roman" w:cs="Times New Roman"/>
          <w:sz w:val="24"/>
          <w:szCs w:val="24"/>
          <w:lang w:val="en-CA"/>
        </w:rPr>
        <w:t xml:space="preserve">questions of </w:t>
      </w:r>
      <w:r w:rsidRPr="00CB771A">
        <w:rPr>
          <w:rFonts w:ascii="Times New Roman" w:hAnsi="Times New Roman" w:cs="Times New Roman"/>
          <w:sz w:val="24"/>
          <w:szCs w:val="24"/>
          <w:lang w:val="en-CA"/>
        </w:rPr>
        <w:t>citizen</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p</w:t>
      </w:r>
      <w:r w:rsidR="00955913">
        <w:rPr>
          <w:rFonts w:ascii="Times New Roman" w:hAnsi="Times New Roman" w:cs="Times New Roman"/>
          <w:sz w:val="24"/>
          <w:szCs w:val="24"/>
          <w:lang w:val="en-CA"/>
        </w:rPr>
        <w:t>articipation can quite easily be</w:t>
      </w:r>
      <w:r w:rsidRPr="00CB771A">
        <w:rPr>
          <w:rFonts w:ascii="Times New Roman" w:hAnsi="Times New Roman" w:cs="Times New Roman"/>
          <w:sz w:val="24"/>
          <w:szCs w:val="24"/>
          <w:lang w:val="en-CA"/>
        </w:rPr>
        <w:t xml:space="preserve"> grouped in the same sort of subject</w:t>
      </w:r>
      <w:r w:rsidR="00CB771A">
        <w:rPr>
          <w:rFonts w:ascii="Times New Roman" w:hAnsi="Times New Roman" w:cs="Times New Roman"/>
          <w:sz w:val="24"/>
          <w:szCs w:val="24"/>
          <w:lang w:val="en-CA"/>
        </w:rPr>
        <w:t xml:space="preserve"> </w:t>
      </w:r>
      <w:r w:rsidR="00955913">
        <w:rPr>
          <w:rFonts w:ascii="Times New Roman" w:hAnsi="Times New Roman" w:cs="Times New Roman"/>
          <w:sz w:val="24"/>
          <w:szCs w:val="24"/>
          <w:lang w:val="en-CA"/>
        </w:rPr>
        <w:t>matter as the issue o</w:t>
      </w:r>
      <w:r w:rsidRPr="00CB771A">
        <w:rPr>
          <w:rFonts w:ascii="Times New Roman" w:hAnsi="Times New Roman" w:cs="Times New Roman"/>
          <w:sz w:val="24"/>
          <w:szCs w:val="24"/>
          <w:lang w:val="en-CA"/>
        </w:rPr>
        <w:t>f local autonomy. Once again they are ideally, if not easily, related to the question of the delivery of the health</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 xml:space="preserve">and social </w:t>
      </w:r>
      <w:r w:rsidR="00CB771A">
        <w:rPr>
          <w:rFonts w:ascii="Times New Roman" w:hAnsi="Times New Roman" w:cs="Times New Roman"/>
          <w:sz w:val="24"/>
          <w:szCs w:val="24"/>
          <w:lang w:val="en-CA"/>
        </w:rPr>
        <w:t xml:space="preserve">development </w:t>
      </w:r>
      <w:r w:rsidRPr="00CB771A">
        <w:rPr>
          <w:rFonts w:ascii="Times New Roman" w:hAnsi="Times New Roman" w:cs="Times New Roman"/>
          <w:sz w:val="24"/>
          <w:szCs w:val="24"/>
          <w:lang w:val="en-CA"/>
        </w:rPr>
        <w:t>services</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in</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the</w:t>
      </w:r>
      <w:r w:rsidR="00CB771A">
        <w:rPr>
          <w:rFonts w:ascii="Times New Roman" w:hAnsi="Times New Roman" w:cs="Times New Roman"/>
          <w:sz w:val="24"/>
          <w:szCs w:val="24"/>
          <w:lang w:val="en-CA"/>
        </w:rPr>
        <w:t xml:space="preserve"> </w:t>
      </w:r>
      <w:r w:rsidR="00955913">
        <w:rPr>
          <w:rFonts w:ascii="Times New Roman" w:hAnsi="Times New Roman" w:cs="Times New Roman"/>
          <w:sz w:val="24"/>
          <w:szCs w:val="24"/>
          <w:lang w:val="en-CA"/>
        </w:rPr>
        <w:t xml:space="preserve">community. </w:t>
      </w:r>
      <w:r w:rsidRPr="00CB771A">
        <w:rPr>
          <w:rFonts w:ascii="Times New Roman" w:hAnsi="Times New Roman" w:cs="Times New Roman"/>
          <w:sz w:val="24"/>
          <w:szCs w:val="24"/>
          <w:lang w:val="en-CA"/>
        </w:rPr>
        <w:t>I</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mentioned</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before, and don’t mind saying again that I have a strong commitment to local autonomy because it seems to me that that is what the people are entitled. The</w:t>
      </w:r>
      <w:r w:rsidR="00955913">
        <w:rPr>
          <w:rFonts w:ascii="Times New Roman" w:hAnsi="Times New Roman" w:cs="Times New Roman"/>
          <w:sz w:val="24"/>
          <w:szCs w:val="24"/>
          <w:lang w:val="en-CA"/>
        </w:rPr>
        <w:t xml:space="preserve"> greatest participation can be </w:t>
      </w:r>
      <w:r w:rsidRPr="00CB771A">
        <w:rPr>
          <w:rFonts w:ascii="Times New Roman" w:hAnsi="Times New Roman" w:cs="Times New Roman"/>
          <w:sz w:val="24"/>
          <w:szCs w:val="24"/>
          <w:lang w:val="en-CA"/>
        </w:rPr>
        <w:t>had with local autonomy, and that's what our efforts should be directed towards. I don't want to say too much about regionalization except that I wouldn't like to see it developed, into history framework of being an</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attack upon local autonomy. Regionalization,</w:t>
      </w:r>
      <w:r w:rsidR="00955913">
        <w:rPr>
          <w:rFonts w:ascii="Times New Roman" w:hAnsi="Times New Roman" w:cs="Times New Roman"/>
          <w:sz w:val="24"/>
          <w:szCs w:val="24"/>
          <w:lang w:val="en-CA"/>
        </w:rPr>
        <w:t xml:space="preserve"> to me, means that the service m</w:t>
      </w:r>
      <w:r w:rsidRPr="00CB771A">
        <w:rPr>
          <w:rFonts w:ascii="Times New Roman" w:hAnsi="Times New Roman" w:cs="Times New Roman"/>
          <w:sz w:val="24"/>
          <w:szCs w:val="24"/>
          <w:lang w:val="en-CA"/>
        </w:rPr>
        <w:t>ay be co-ordinated at different levels without infringing on</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local autonomy.</w:t>
      </w:r>
      <w:r w:rsidR="00955913">
        <w:rPr>
          <w:rFonts w:ascii="Times New Roman" w:hAnsi="Times New Roman" w:cs="Times New Roman"/>
          <w:sz w:val="24"/>
          <w:szCs w:val="24"/>
          <w:lang w:val="en-CA"/>
        </w:rPr>
        <w:t xml:space="preserve"> And </w:t>
      </w:r>
      <w:r w:rsidRPr="00CB771A">
        <w:rPr>
          <w:rFonts w:ascii="Times New Roman" w:hAnsi="Times New Roman" w:cs="Times New Roman"/>
          <w:sz w:val="24"/>
          <w:szCs w:val="24"/>
          <w:lang w:val="en-CA"/>
        </w:rPr>
        <w:t>yet I know in the criticisms that are made of</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regionalization, in some of the ways that it has been conceived up to the present time, that t</w:t>
      </w:r>
      <w:r w:rsidR="00955913">
        <w:rPr>
          <w:rFonts w:ascii="Times New Roman" w:hAnsi="Times New Roman" w:cs="Times New Roman"/>
          <w:sz w:val="24"/>
          <w:szCs w:val="24"/>
          <w:lang w:val="en-CA"/>
        </w:rPr>
        <w:t>he criticism is because of the f</w:t>
      </w:r>
      <w:r w:rsidRPr="00CB771A">
        <w:rPr>
          <w:rFonts w:ascii="Times New Roman" w:hAnsi="Times New Roman" w:cs="Times New Roman"/>
          <w:sz w:val="24"/>
          <w:szCs w:val="24"/>
          <w:lang w:val="en-CA"/>
        </w:rPr>
        <w:t>act that it seems to take away local autonomy. That is a cla</w:t>
      </w:r>
      <w:r w:rsidR="00955913">
        <w:rPr>
          <w:rFonts w:ascii="Times New Roman" w:hAnsi="Times New Roman" w:cs="Times New Roman"/>
          <w:sz w:val="24"/>
          <w:szCs w:val="24"/>
          <w:lang w:val="en-CA"/>
        </w:rPr>
        <w:t>sh in ideas that I think I wanted</w:t>
      </w:r>
      <w:r w:rsidRPr="00CB771A">
        <w:rPr>
          <w:rFonts w:ascii="Times New Roman" w:hAnsi="Times New Roman" w:cs="Times New Roman"/>
          <w:sz w:val="24"/>
          <w:szCs w:val="24"/>
          <w:lang w:val="en-CA"/>
        </w:rPr>
        <w:t xml:space="preserve"> to highlight. Regionalization to me should not be an attack on local</w:t>
      </w:r>
      <w:r w:rsidR="00955913">
        <w:rPr>
          <w:rFonts w:ascii="Times New Roman" w:hAnsi="Times New Roman" w:cs="Times New Roman"/>
          <w:sz w:val="24"/>
          <w:szCs w:val="24"/>
          <w:lang w:val="en-CA"/>
        </w:rPr>
        <w:t xml:space="preserve"> auton</w:t>
      </w:r>
      <w:r w:rsidRPr="00CB771A">
        <w:rPr>
          <w:rFonts w:ascii="Times New Roman" w:hAnsi="Times New Roman" w:cs="Times New Roman"/>
          <w:sz w:val="24"/>
          <w:szCs w:val="24"/>
          <w:lang w:val="en-CA"/>
        </w:rPr>
        <w:t>omy. It often seems to fall into that because of some</w:t>
      </w:r>
      <w:r w:rsidR="00955913">
        <w:rPr>
          <w:rFonts w:ascii="Times New Roman" w:hAnsi="Times New Roman" w:cs="Times New Roman"/>
          <w:sz w:val="24"/>
          <w:szCs w:val="24"/>
          <w:lang w:val="en-CA"/>
        </w:rPr>
        <w:t xml:space="preserve"> of the plans for regionalizatio</w:t>
      </w:r>
      <w:r w:rsidRPr="00CB771A">
        <w:rPr>
          <w:rFonts w:ascii="Times New Roman" w:hAnsi="Times New Roman" w:cs="Times New Roman"/>
          <w:sz w:val="24"/>
          <w:szCs w:val="24"/>
          <w:lang w:val="en-CA"/>
        </w:rPr>
        <w:t>n of services that come up and</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are put forward from time to time. I don't think there's anything in de-cent</w:t>
      </w:r>
      <w:r w:rsidR="00955913">
        <w:rPr>
          <w:rFonts w:ascii="Times New Roman" w:hAnsi="Times New Roman" w:cs="Times New Roman"/>
          <w:sz w:val="24"/>
          <w:szCs w:val="24"/>
          <w:lang w:val="en-CA"/>
        </w:rPr>
        <w:t>ra</w:t>
      </w:r>
      <w:r w:rsidRPr="00CB771A">
        <w:rPr>
          <w:rFonts w:ascii="Times New Roman" w:hAnsi="Times New Roman" w:cs="Times New Roman"/>
          <w:sz w:val="24"/>
          <w:szCs w:val="24"/>
          <w:lang w:val="en-CA"/>
        </w:rPr>
        <w:t>lization that is inconsistent with the remark</w:t>
      </w:r>
      <w:r w:rsidR="00955913">
        <w:rPr>
          <w:rFonts w:ascii="Times New Roman" w:hAnsi="Times New Roman" w:cs="Times New Roman"/>
          <w:sz w:val="24"/>
          <w:szCs w:val="24"/>
          <w:lang w:val="en-CA"/>
        </w:rPr>
        <w:t>s</w:t>
      </w:r>
      <w:r w:rsidRPr="00CB771A">
        <w:rPr>
          <w:rFonts w:ascii="Times New Roman" w:hAnsi="Times New Roman" w:cs="Times New Roman"/>
          <w:sz w:val="24"/>
          <w:szCs w:val="24"/>
          <w:lang w:val="en-CA"/>
        </w:rPr>
        <w:t xml:space="preserve"> that I've made about local autonomy and regionalization.</w:t>
      </w:r>
    </w:p>
    <w:p w14:paraId="481B6B20" w14:textId="12BB6BC1" w:rsidR="00757053" w:rsidRPr="00CB771A" w:rsidRDefault="00955913" w:rsidP="00CB771A">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lastRenderedPageBreak/>
        <w:t>I</w:t>
      </w:r>
      <w:r w:rsidR="00757053" w:rsidRPr="00CB771A">
        <w:rPr>
          <w:rFonts w:ascii="Times New Roman" w:hAnsi="Times New Roman" w:cs="Times New Roman"/>
          <w:sz w:val="24"/>
          <w:szCs w:val="24"/>
          <w:lang w:val="en-CA"/>
        </w:rPr>
        <w:t>'d just like to dwell for a moment on the question of citizen participation. I have the feeling that in health and</w:t>
      </w:r>
      <w:r>
        <w:rPr>
          <w:rFonts w:ascii="Times New Roman" w:hAnsi="Times New Roman" w:cs="Times New Roman"/>
          <w:sz w:val="24"/>
          <w:szCs w:val="24"/>
          <w:lang w:val="en-CA"/>
        </w:rPr>
        <w:t xml:space="preserve"> social services, knowing what w</w:t>
      </w:r>
      <w:r w:rsidR="00757053" w:rsidRPr="00CB771A">
        <w:rPr>
          <w:rFonts w:ascii="Times New Roman" w:hAnsi="Times New Roman" w:cs="Times New Roman"/>
          <w:sz w:val="24"/>
          <w:szCs w:val="24"/>
          <w:lang w:val="en-CA"/>
        </w:rPr>
        <w:t>e can know of the history of it, that much</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has been done</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in</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the</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private</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sector.</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The</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existence</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still,</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of</w:t>
      </w:r>
      <w:r w:rsidR="00CB771A">
        <w:rPr>
          <w:rFonts w:ascii="Times New Roman" w:hAnsi="Times New Roman" w:cs="Times New Roman"/>
          <w:sz w:val="24"/>
          <w:szCs w:val="24"/>
          <w:lang w:val="en-CA"/>
        </w:rPr>
        <w:t xml:space="preserve"> </w:t>
      </w:r>
      <w:r w:rsidR="00757053" w:rsidRPr="00CB771A">
        <w:rPr>
          <w:rFonts w:ascii="Times New Roman" w:hAnsi="Times New Roman" w:cs="Times New Roman"/>
          <w:sz w:val="24"/>
          <w:szCs w:val="24"/>
          <w:lang w:val="en-CA"/>
        </w:rPr>
        <w:t>voluntary hospitals indicates that people from non-government</w:t>
      </w:r>
      <w:r>
        <w:rPr>
          <w:rFonts w:ascii="Times New Roman" w:hAnsi="Times New Roman" w:cs="Times New Roman"/>
          <w:sz w:val="24"/>
          <w:szCs w:val="24"/>
          <w:lang w:val="en-CA"/>
        </w:rPr>
        <w:t xml:space="preserve"> areas went ahead and provided i</w:t>
      </w:r>
      <w:r w:rsidR="00757053" w:rsidRPr="00CB771A">
        <w:rPr>
          <w:rFonts w:ascii="Times New Roman" w:hAnsi="Times New Roman" w:cs="Times New Roman"/>
          <w:sz w:val="24"/>
          <w:szCs w:val="24"/>
          <w:lang w:val="en-CA"/>
        </w:rPr>
        <w:t>mportant health services at the time when there was a need.</w:t>
      </w:r>
    </w:p>
    <w:p w14:paraId="481B6B21" w14:textId="77777777" w:rsidR="00757053" w:rsidRPr="00CB771A" w:rsidRDefault="00757053" w:rsidP="00CB771A">
      <w:pPr>
        <w:pStyle w:val="Textebrut"/>
        <w:jc w:val="both"/>
        <w:rPr>
          <w:rFonts w:ascii="Times New Roman" w:hAnsi="Times New Roman" w:cs="Times New Roman"/>
          <w:sz w:val="24"/>
          <w:szCs w:val="24"/>
          <w:lang w:val="en-CA"/>
        </w:rPr>
      </w:pPr>
    </w:p>
    <w:p w14:paraId="481B6B26" w14:textId="12B10E1D" w:rsidR="00757053" w:rsidRPr="00CB771A" w:rsidRDefault="00757053" w:rsidP="00CB771A">
      <w:pPr>
        <w:pStyle w:val="Textebrut"/>
        <w:jc w:val="both"/>
        <w:rPr>
          <w:rFonts w:ascii="Times New Roman" w:hAnsi="Times New Roman" w:cs="Times New Roman"/>
          <w:sz w:val="24"/>
          <w:szCs w:val="24"/>
          <w:lang w:val="en-CA"/>
        </w:rPr>
      </w:pPr>
      <w:r w:rsidRPr="00CB771A">
        <w:rPr>
          <w:rFonts w:ascii="Times New Roman" w:hAnsi="Times New Roman" w:cs="Times New Roman"/>
          <w:sz w:val="24"/>
          <w:szCs w:val="24"/>
          <w:lang w:val="en-CA"/>
        </w:rPr>
        <w:t xml:space="preserve">In regard to the areas that come directly in contact with the Department of Health and Social Development. </w:t>
      </w:r>
      <w:r w:rsidR="00955913">
        <w:rPr>
          <w:rFonts w:ascii="Times New Roman" w:hAnsi="Times New Roman" w:cs="Times New Roman"/>
          <w:sz w:val="24"/>
          <w:szCs w:val="24"/>
          <w:lang w:val="en-CA"/>
        </w:rPr>
        <w:t>So</w:t>
      </w:r>
      <w:r w:rsidRPr="00CB771A">
        <w:rPr>
          <w:rFonts w:ascii="Times New Roman" w:hAnsi="Times New Roman" w:cs="Times New Roman"/>
          <w:sz w:val="24"/>
          <w:szCs w:val="24"/>
          <w:lang w:val="en-CA"/>
        </w:rPr>
        <w:t xml:space="preserve"> often people want to</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find good works to do in the community, it may be something like the</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Canadian Mental Health Association or the Canadian Association for</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the Handicapped or organizations for children with learning disabilities or organizations to help the blind or the aged. Whatever it may be, these needs are fulfilled and always have been fulfilled to a partial extent by voluntary groups, associations or</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groups that are related in many instances to, say, churches or service clubs.</w:t>
      </w:r>
    </w:p>
    <w:p w14:paraId="481B6B27" w14:textId="77777777" w:rsidR="00757053" w:rsidRPr="00CB771A" w:rsidRDefault="00757053" w:rsidP="00CB771A">
      <w:pPr>
        <w:pStyle w:val="Textebrut"/>
        <w:jc w:val="both"/>
        <w:rPr>
          <w:rFonts w:ascii="Times New Roman" w:hAnsi="Times New Roman" w:cs="Times New Roman"/>
          <w:sz w:val="24"/>
          <w:szCs w:val="24"/>
          <w:lang w:val="en-CA"/>
        </w:rPr>
      </w:pPr>
    </w:p>
    <w:p w14:paraId="481B6B2B" w14:textId="73E4A78F" w:rsidR="00757053" w:rsidRPr="00917D76" w:rsidRDefault="00757053" w:rsidP="00CB771A">
      <w:pPr>
        <w:pStyle w:val="Textebrut"/>
        <w:jc w:val="both"/>
        <w:rPr>
          <w:rFonts w:ascii="Times New Roman" w:hAnsi="Times New Roman" w:cs="Times New Roman"/>
          <w:sz w:val="24"/>
          <w:szCs w:val="24"/>
          <w:lang w:val="en-CA"/>
        </w:rPr>
      </w:pPr>
      <w:r w:rsidRPr="00CB771A">
        <w:rPr>
          <w:rFonts w:ascii="Times New Roman" w:hAnsi="Times New Roman" w:cs="Times New Roman"/>
          <w:sz w:val="24"/>
          <w:szCs w:val="24"/>
          <w:lang w:val="en-CA"/>
        </w:rPr>
        <w:t>Knowing that, it seems to me that I want to be very c</w:t>
      </w:r>
      <w:r w:rsidR="00955913">
        <w:rPr>
          <w:rFonts w:ascii="Times New Roman" w:hAnsi="Times New Roman" w:cs="Times New Roman"/>
          <w:sz w:val="24"/>
          <w:szCs w:val="24"/>
          <w:lang w:val="en-CA"/>
        </w:rPr>
        <w:t>areful in developing government</w:t>
      </w:r>
      <w:r w:rsidRPr="00CB771A">
        <w:rPr>
          <w:rFonts w:ascii="Times New Roman" w:hAnsi="Times New Roman" w:cs="Times New Roman"/>
          <w:sz w:val="24"/>
          <w:szCs w:val="24"/>
          <w:lang w:val="en-CA"/>
        </w:rPr>
        <w:t xml:space="preserve"> programs to make sure that citizen participation it fully utilized. I know that is a very general</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statement, bu</w:t>
      </w:r>
      <w:r w:rsidR="00955913">
        <w:rPr>
          <w:rFonts w:ascii="Times New Roman" w:hAnsi="Times New Roman" w:cs="Times New Roman"/>
          <w:sz w:val="24"/>
          <w:szCs w:val="24"/>
          <w:lang w:val="en-CA"/>
        </w:rPr>
        <w:t>t i</w:t>
      </w:r>
      <w:r w:rsidRPr="00CB771A">
        <w:rPr>
          <w:rFonts w:ascii="Times New Roman" w:hAnsi="Times New Roman" w:cs="Times New Roman"/>
          <w:sz w:val="24"/>
          <w:szCs w:val="24"/>
          <w:lang w:val="en-CA"/>
        </w:rPr>
        <w:t>t is on</w:t>
      </w:r>
      <w:r w:rsidR="00955913">
        <w:rPr>
          <w:rFonts w:ascii="Times New Roman" w:hAnsi="Times New Roman" w:cs="Times New Roman"/>
          <w:sz w:val="24"/>
          <w:szCs w:val="24"/>
          <w:lang w:val="en-CA"/>
        </w:rPr>
        <w:t>e that, I have been a consciously</w:t>
      </w:r>
      <w:r w:rsidRPr="00CB771A">
        <w:rPr>
          <w:rFonts w:ascii="Times New Roman" w:hAnsi="Times New Roman" w:cs="Times New Roman"/>
          <w:sz w:val="24"/>
          <w:szCs w:val="24"/>
          <w:lang w:val="en-CA"/>
        </w:rPr>
        <w:t xml:space="preserve"> moving toward during the time that I have been minister. It is my intention to look for w</w:t>
      </w:r>
      <w:bookmarkStart w:id="0" w:name="_GoBack"/>
      <w:bookmarkEnd w:id="0"/>
      <w:r w:rsidRPr="00CB771A">
        <w:rPr>
          <w:rFonts w:ascii="Times New Roman" w:hAnsi="Times New Roman" w:cs="Times New Roman"/>
          <w:sz w:val="24"/>
          <w:szCs w:val="24"/>
          <w:lang w:val="en-CA"/>
        </w:rPr>
        <w:t>ays in which the private sector can benefit from its involvement with government, witho</w:t>
      </w:r>
      <w:r w:rsidR="00955913">
        <w:rPr>
          <w:rFonts w:ascii="Times New Roman" w:hAnsi="Times New Roman" w:cs="Times New Roman"/>
          <w:sz w:val="24"/>
          <w:szCs w:val="24"/>
          <w:lang w:val="en-CA"/>
        </w:rPr>
        <w:t>ut the government appearing to o</w:t>
      </w:r>
      <w:r w:rsidR="00955913" w:rsidRPr="00CB771A">
        <w:rPr>
          <w:rFonts w:ascii="Times New Roman" w:hAnsi="Times New Roman" w:cs="Times New Roman"/>
          <w:sz w:val="24"/>
          <w:szCs w:val="24"/>
          <w:lang w:val="en-CA"/>
        </w:rPr>
        <w:t>verwhel</w:t>
      </w:r>
      <w:r w:rsidR="00955913">
        <w:rPr>
          <w:rFonts w:ascii="Times New Roman" w:hAnsi="Times New Roman" w:cs="Times New Roman"/>
          <w:sz w:val="24"/>
          <w:szCs w:val="24"/>
          <w:lang w:val="en-CA"/>
        </w:rPr>
        <w:t>m</w:t>
      </w:r>
      <w:r w:rsidRPr="00CB771A">
        <w:rPr>
          <w:rFonts w:ascii="Times New Roman" w:hAnsi="Times New Roman" w:cs="Times New Roman"/>
          <w:sz w:val="24"/>
          <w:szCs w:val="24"/>
          <w:lang w:val="en-CA"/>
        </w:rPr>
        <w:t xml:space="preserve"> and run the innovativeness, and the sense of voluntary service</w:t>
      </w:r>
      <w:r w:rsidR="00955913">
        <w:rPr>
          <w:rFonts w:ascii="Times New Roman" w:hAnsi="Times New Roman" w:cs="Times New Roman"/>
          <w:sz w:val="24"/>
          <w:szCs w:val="24"/>
          <w:lang w:val="en-CA"/>
        </w:rPr>
        <w:t xml:space="preserve"> that exists in associations in</w:t>
      </w:r>
      <w:r w:rsidRPr="00CB771A">
        <w:rPr>
          <w:rFonts w:ascii="Times New Roman" w:hAnsi="Times New Roman" w:cs="Times New Roman"/>
          <w:sz w:val="24"/>
          <w:szCs w:val="24"/>
          <w:lang w:val="en-CA"/>
        </w:rPr>
        <w:t xml:space="preserve"> the private sector. I think</w:t>
      </w:r>
      <w:r w:rsidR="00CB771A">
        <w:rPr>
          <w:rFonts w:ascii="Times New Roman" w:hAnsi="Times New Roman" w:cs="Times New Roman"/>
          <w:sz w:val="24"/>
          <w:szCs w:val="24"/>
          <w:lang w:val="en-CA"/>
        </w:rPr>
        <w:t xml:space="preserve"> </w:t>
      </w:r>
      <w:r w:rsidRPr="00CB771A">
        <w:rPr>
          <w:rFonts w:ascii="Times New Roman" w:hAnsi="Times New Roman" w:cs="Times New Roman"/>
          <w:sz w:val="24"/>
          <w:szCs w:val="24"/>
          <w:lang w:val="en-CA"/>
        </w:rPr>
        <w:t>that relates to the questions primarily that have been raised by the</w:t>
      </w:r>
      <w:r w:rsidR="00CB771A">
        <w:rPr>
          <w:rFonts w:ascii="Times New Roman" w:hAnsi="Times New Roman" w:cs="Times New Roman"/>
          <w:sz w:val="24"/>
          <w:szCs w:val="24"/>
          <w:lang w:val="en-CA"/>
        </w:rPr>
        <w:t xml:space="preserve"> </w:t>
      </w:r>
      <w:r w:rsidRPr="00917D76">
        <w:rPr>
          <w:rFonts w:ascii="Times New Roman" w:hAnsi="Times New Roman" w:cs="Times New Roman"/>
          <w:sz w:val="24"/>
          <w:szCs w:val="24"/>
          <w:lang w:val="en-CA"/>
        </w:rPr>
        <w:t xml:space="preserve">hon. </w:t>
      </w:r>
      <w:r w:rsidR="00955913" w:rsidRPr="00917D76">
        <w:rPr>
          <w:rFonts w:ascii="Times New Roman" w:hAnsi="Times New Roman" w:cs="Times New Roman"/>
          <w:sz w:val="24"/>
          <w:szCs w:val="24"/>
          <w:lang w:val="en-CA"/>
        </w:rPr>
        <w:t>M</w:t>
      </w:r>
      <w:r w:rsidRPr="00917D76">
        <w:rPr>
          <w:rFonts w:ascii="Times New Roman" w:hAnsi="Times New Roman" w:cs="Times New Roman"/>
          <w:sz w:val="24"/>
          <w:szCs w:val="24"/>
          <w:lang w:val="en-CA"/>
        </w:rPr>
        <w:t>ember</w:t>
      </w:r>
      <w:r w:rsidR="00955913">
        <w:rPr>
          <w:rFonts w:ascii="Times New Roman" w:hAnsi="Times New Roman" w:cs="Times New Roman"/>
          <w:sz w:val="24"/>
          <w:szCs w:val="24"/>
          <w:lang w:val="en-CA"/>
        </w:rPr>
        <w:t xml:space="preserve"> so far, </w:t>
      </w:r>
      <w:r w:rsidRPr="00917D76">
        <w:rPr>
          <w:rFonts w:ascii="Times New Roman" w:hAnsi="Times New Roman" w:cs="Times New Roman"/>
          <w:sz w:val="24"/>
          <w:szCs w:val="24"/>
          <w:lang w:val="en-CA"/>
        </w:rPr>
        <w:t>Mr. Chairman.</w:t>
      </w:r>
    </w:p>
    <w:sectPr w:rsidR="00757053" w:rsidRPr="00917D76" w:rsidSect="00941944">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757053"/>
    <w:rsid w:val="008A7AB8"/>
    <w:rsid w:val="00917D76"/>
    <w:rsid w:val="00955913"/>
    <w:rsid w:val="0097747F"/>
    <w:rsid w:val="00CB771A"/>
    <w:rsid w:val="00DB3CDB"/>
    <w:rsid w:val="00F727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4194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41944"/>
    <w:rPr>
      <w:rFonts w:ascii="Consolas" w:hAnsi="Consolas" w:cs="Consolas"/>
      <w:sz w:val="21"/>
      <w:szCs w:val="21"/>
    </w:rPr>
  </w:style>
  <w:style w:type="table" w:styleId="Grilledutableau">
    <w:name w:val="Table Grid"/>
    <w:basedOn w:val="TableauNormal"/>
    <w:uiPriority w:val="59"/>
    <w:rsid w:val="0091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94194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41944"/>
    <w:rPr>
      <w:rFonts w:ascii="Consolas" w:hAnsi="Consolas" w:cs="Consolas"/>
      <w:sz w:val="21"/>
      <w:szCs w:val="21"/>
    </w:rPr>
  </w:style>
  <w:style w:type="table" w:styleId="Grilledutableau">
    <w:name w:val="Table Grid"/>
    <w:basedOn w:val="TableauNormal"/>
    <w:uiPriority w:val="59"/>
    <w:rsid w:val="00917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797</Words>
  <Characters>4387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4</cp:revision>
  <dcterms:created xsi:type="dcterms:W3CDTF">2012-07-04T15:23:00Z</dcterms:created>
  <dcterms:modified xsi:type="dcterms:W3CDTF">2012-08-06T19:56:00Z</dcterms:modified>
</cp:coreProperties>
</file>