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66"/>
        <w:gridCol w:w="851"/>
        <w:gridCol w:w="1276"/>
        <w:gridCol w:w="1134"/>
        <w:gridCol w:w="1195"/>
        <w:gridCol w:w="1275"/>
        <w:gridCol w:w="1430"/>
      </w:tblGrid>
      <w:tr w:rsidR="00855D0D" w:rsidTr="00B3360A">
        <w:trPr>
          <w:jc w:val="center"/>
        </w:trPr>
        <w:tc>
          <w:tcPr>
            <w:tcW w:w="987" w:type="dxa"/>
            <w:tcBorders>
              <w:top w:val="nil"/>
              <w:left w:val="nil"/>
              <w:bottom w:val="double" w:sz="4" w:space="0" w:color="auto"/>
              <w:right w:val="single" w:sz="4" w:space="0" w:color="auto"/>
            </w:tcBorders>
            <w:vAlign w:val="center"/>
            <w:hideMark/>
          </w:tcPr>
          <w:p w:rsidR="00855D0D" w:rsidRDefault="00855D0D" w:rsidP="00B3360A">
            <w:pPr>
              <w:jc w:val="center"/>
              <w:rPr>
                <w:rFonts w:ascii="Times New Roman" w:hAnsi="Times New Roman" w:cs="Times New Roman"/>
                <w:b/>
                <w:bCs/>
                <w:i/>
                <w:sz w:val="20"/>
              </w:rPr>
            </w:pPr>
            <w:r>
              <w:rPr>
                <w:rFonts w:ascii="Times New Roman" w:hAnsi="Times New Roman" w:cs="Times New Roman"/>
                <w:b/>
                <w:bCs/>
                <w:i/>
                <w:sz w:val="20"/>
              </w:rPr>
              <w:t>Province</w:t>
            </w:r>
          </w:p>
        </w:tc>
        <w:tc>
          <w:tcPr>
            <w:tcW w:w="1165" w:type="dxa"/>
            <w:tcBorders>
              <w:top w:val="nil"/>
              <w:left w:val="single" w:sz="4" w:space="0" w:color="auto"/>
              <w:bottom w:val="double" w:sz="4" w:space="0" w:color="auto"/>
              <w:right w:val="single" w:sz="4" w:space="0" w:color="auto"/>
            </w:tcBorders>
            <w:vAlign w:val="center"/>
            <w:hideMark/>
          </w:tcPr>
          <w:p w:rsidR="00855D0D" w:rsidRDefault="00855D0D" w:rsidP="00B3360A">
            <w:pPr>
              <w:jc w:val="center"/>
              <w:rPr>
                <w:rFonts w:ascii="Times New Roman" w:hAnsi="Times New Roman" w:cs="Times New Roman"/>
                <w:b/>
                <w:bCs/>
                <w:i/>
                <w:sz w:val="20"/>
              </w:rPr>
            </w:pPr>
            <w:r>
              <w:rPr>
                <w:rFonts w:ascii="Times New Roman" w:hAnsi="Times New Roman" w:cs="Times New Roman"/>
                <w:b/>
                <w:bCs/>
                <w:i/>
                <w:sz w:val="20"/>
              </w:rPr>
              <w:t>Législature</w:t>
            </w:r>
          </w:p>
        </w:tc>
        <w:tc>
          <w:tcPr>
            <w:tcW w:w="850" w:type="dxa"/>
            <w:tcBorders>
              <w:top w:val="nil"/>
              <w:left w:val="single" w:sz="4" w:space="0" w:color="auto"/>
              <w:bottom w:val="double" w:sz="4" w:space="0" w:color="auto"/>
              <w:right w:val="single" w:sz="4" w:space="0" w:color="auto"/>
            </w:tcBorders>
            <w:vAlign w:val="center"/>
            <w:hideMark/>
          </w:tcPr>
          <w:p w:rsidR="00855D0D" w:rsidRDefault="00855D0D" w:rsidP="00B3360A">
            <w:pPr>
              <w:jc w:val="center"/>
              <w:rPr>
                <w:rFonts w:ascii="Times New Roman" w:hAnsi="Times New Roman" w:cs="Times New Roman"/>
                <w:b/>
                <w:bCs/>
                <w:i/>
                <w:sz w:val="20"/>
              </w:rPr>
            </w:pPr>
            <w:r>
              <w:rPr>
                <w:rFonts w:ascii="Times New Roman" w:hAnsi="Times New Roman" w:cs="Times New Roman"/>
                <w:b/>
                <w:bCs/>
                <w:i/>
                <w:sz w:val="20"/>
              </w:rPr>
              <w:t>Session</w:t>
            </w:r>
          </w:p>
        </w:tc>
        <w:tc>
          <w:tcPr>
            <w:tcW w:w="1276" w:type="dxa"/>
            <w:tcBorders>
              <w:top w:val="nil"/>
              <w:left w:val="single" w:sz="4" w:space="0" w:color="auto"/>
              <w:bottom w:val="double" w:sz="4" w:space="0" w:color="auto"/>
              <w:right w:val="single" w:sz="4" w:space="0" w:color="auto"/>
            </w:tcBorders>
            <w:vAlign w:val="center"/>
            <w:hideMark/>
          </w:tcPr>
          <w:p w:rsidR="00855D0D" w:rsidRDefault="00855D0D" w:rsidP="00B3360A">
            <w:pPr>
              <w:jc w:val="center"/>
              <w:rPr>
                <w:rFonts w:ascii="Times New Roman" w:hAnsi="Times New Roman" w:cs="Times New Roman"/>
                <w:b/>
                <w:bCs/>
                <w:i/>
                <w:sz w:val="20"/>
              </w:rPr>
            </w:pPr>
            <w:r>
              <w:rPr>
                <w:rFonts w:ascii="Times New Roman" w:hAnsi="Times New Roman" w:cs="Times New Roman"/>
                <w:b/>
                <w:bCs/>
                <w:i/>
                <w:sz w:val="20"/>
              </w:rPr>
              <w:t>Type de discours</w:t>
            </w:r>
          </w:p>
        </w:tc>
        <w:tc>
          <w:tcPr>
            <w:tcW w:w="1134" w:type="dxa"/>
            <w:tcBorders>
              <w:top w:val="nil"/>
              <w:left w:val="single" w:sz="4" w:space="0" w:color="auto"/>
              <w:bottom w:val="double" w:sz="4" w:space="0" w:color="auto"/>
              <w:right w:val="single" w:sz="4" w:space="0" w:color="auto"/>
            </w:tcBorders>
            <w:vAlign w:val="center"/>
            <w:hideMark/>
          </w:tcPr>
          <w:p w:rsidR="00855D0D" w:rsidRDefault="00855D0D" w:rsidP="00B3360A">
            <w:pPr>
              <w:jc w:val="center"/>
              <w:rPr>
                <w:rFonts w:ascii="Times New Roman" w:hAnsi="Times New Roman" w:cs="Times New Roman"/>
                <w:b/>
                <w:bCs/>
                <w:i/>
                <w:sz w:val="20"/>
              </w:rPr>
            </w:pPr>
            <w:r>
              <w:rPr>
                <w:rFonts w:ascii="Times New Roman" w:hAnsi="Times New Roman" w:cs="Times New Roman"/>
                <w:b/>
                <w:bCs/>
                <w:i/>
                <w:sz w:val="20"/>
              </w:rPr>
              <w:t>Date du discours</w:t>
            </w:r>
          </w:p>
        </w:tc>
        <w:tc>
          <w:tcPr>
            <w:tcW w:w="1195" w:type="dxa"/>
            <w:tcBorders>
              <w:top w:val="nil"/>
              <w:left w:val="single" w:sz="4" w:space="0" w:color="auto"/>
              <w:bottom w:val="double" w:sz="4" w:space="0" w:color="auto"/>
              <w:right w:val="single" w:sz="4" w:space="0" w:color="auto"/>
            </w:tcBorders>
            <w:vAlign w:val="center"/>
            <w:hideMark/>
          </w:tcPr>
          <w:p w:rsidR="00855D0D" w:rsidRDefault="00855D0D" w:rsidP="00B3360A">
            <w:pPr>
              <w:jc w:val="center"/>
              <w:rPr>
                <w:rFonts w:ascii="Times New Roman" w:hAnsi="Times New Roman" w:cs="Times New Roman"/>
                <w:b/>
                <w:bCs/>
                <w:i/>
                <w:sz w:val="20"/>
              </w:rPr>
            </w:pPr>
            <w:r>
              <w:rPr>
                <w:rFonts w:ascii="Times New Roman" w:hAnsi="Times New Roman" w:cs="Times New Roman"/>
                <w:b/>
                <w:bCs/>
                <w:i/>
                <w:sz w:val="20"/>
              </w:rPr>
              <w:t>Locuteur</w:t>
            </w:r>
          </w:p>
        </w:tc>
        <w:tc>
          <w:tcPr>
            <w:tcW w:w="1275" w:type="dxa"/>
            <w:tcBorders>
              <w:top w:val="nil"/>
              <w:left w:val="single" w:sz="4" w:space="0" w:color="auto"/>
              <w:bottom w:val="double" w:sz="4" w:space="0" w:color="auto"/>
              <w:right w:val="single" w:sz="4" w:space="0" w:color="auto"/>
            </w:tcBorders>
            <w:vAlign w:val="center"/>
            <w:hideMark/>
          </w:tcPr>
          <w:p w:rsidR="00855D0D" w:rsidRDefault="00855D0D" w:rsidP="00B3360A">
            <w:pPr>
              <w:jc w:val="center"/>
              <w:rPr>
                <w:rFonts w:ascii="Times New Roman" w:hAnsi="Times New Roman" w:cs="Times New Roman"/>
                <w:b/>
                <w:bCs/>
                <w:i/>
                <w:sz w:val="20"/>
              </w:rPr>
            </w:pPr>
            <w:r>
              <w:rPr>
                <w:rFonts w:ascii="Times New Roman" w:hAnsi="Times New Roman" w:cs="Times New Roman"/>
                <w:b/>
                <w:bCs/>
                <w:i/>
                <w:sz w:val="20"/>
              </w:rPr>
              <w:t>Fonction du locuteur</w:t>
            </w:r>
          </w:p>
        </w:tc>
        <w:tc>
          <w:tcPr>
            <w:tcW w:w="1430" w:type="dxa"/>
            <w:tcBorders>
              <w:top w:val="nil"/>
              <w:left w:val="single" w:sz="4" w:space="0" w:color="auto"/>
              <w:bottom w:val="double" w:sz="4" w:space="0" w:color="auto"/>
              <w:right w:val="nil"/>
            </w:tcBorders>
            <w:vAlign w:val="center"/>
            <w:hideMark/>
          </w:tcPr>
          <w:p w:rsidR="00855D0D" w:rsidRDefault="00855D0D" w:rsidP="00B3360A">
            <w:pPr>
              <w:jc w:val="center"/>
              <w:rPr>
                <w:rFonts w:ascii="Times New Roman" w:hAnsi="Times New Roman" w:cs="Times New Roman"/>
                <w:b/>
                <w:bCs/>
                <w:i/>
                <w:sz w:val="20"/>
              </w:rPr>
            </w:pPr>
            <w:r>
              <w:rPr>
                <w:rFonts w:ascii="Times New Roman" w:hAnsi="Times New Roman" w:cs="Times New Roman"/>
                <w:b/>
                <w:bCs/>
                <w:i/>
                <w:sz w:val="20"/>
              </w:rPr>
              <w:t>Parti politique</w:t>
            </w:r>
          </w:p>
        </w:tc>
      </w:tr>
      <w:tr w:rsidR="00855D0D" w:rsidRPr="00855D0D" w:rsidTr="00B3360A">
        <w:trPr>
          <w:jc w:val="center"/>
        </w:trPr>
        <w:tc>
          <w:tcPr>
            <w:tcW w:w="987" w:type="dxa"/>
            <w:tcBorders>
              <w:top w:val="double" w:sz="4" w:space="0" w:color="auto"/>
              <w:left w:val="nil"/>
              <w:bottom w:val="single" w:sz="4" w:space="0" w:color="auto"/>
              <w:right w:val="single" w:sz="4" w:space="0" w:color="auto"/>
            </w:tcBorders>
            <w:vAlign w:val="center"/>
            <w:hideMark/>
          </w:tcPr>
          <w:p w:rsidR="00855D0D" w:rsidRDefault="00855D0D" w:rsidP="00B3360A">
            <w:pPr>
              <w:jc w:val="center"/>
              <w:rPr>
                <w:rFonts w:ascii="Times New Roman" w:hAnsi="Times New Roman" w:cs="Times New Roman"/>
                <w:bCs/>
                <w:sz w:val="20"/>
              </w:rPr>
            </w:pPr>
            <w:r>
              <w:rPr>
                <w:rFonts w:ascii="Times New Roman" w:hAnsi="Times New Roman" w:cs="Times New Roman"/>
                <w:bCs/>
                <w:sz w:val="20"/>
              </w:rPr>
              <w:t>Ontario</w:t>
            </w:r>
          </w:p>
        </w:tc>
        <w:tc>
          <w:tcPr>
            <w:tcW w:w="1165" w:type="dxa"/>
            <w:tcBorders>
              <w:top w:val="double" w:sz="4" w:space="0" w:color="auto"/>
              <w:left w:val="single" w:sz="4" w:space="0" w:color="auto"/>
              <w:bottom w:val="single" w:sz="4" w:space="0" w:color="auto"/>
              <w:right w:val="single" w:sz="4" w:space="0" w:color="auto"/>
            </w:tcBorders>
            <w:vAlign w:val="center"/>
            <w:hideMark/>
          </w:tcPr>
          <w:p w:rsidR="00855D0D" w:rsidRDefault="00855D0D" w:rsidP="00B3360A">
            <w:pPr>
              <w:jc w:val="center"/>
              <w:rPr>
                <w:rFonts w:ascii="Times New Roman" w:hAnsi="Times New Roman" w:cs="Times New Roman"/>
                <w:bCs/>
                <w:sz w:val="20"/>
              </w:rPr>
            </w:pPr>
            <w:r>
              <w:rPr>
                <w:rFonts w:ascii="Times New Roman" w:hAnsi="Times New Roman" w:cs="Times New Roman"/>
                <w:bCs/>
                <w:sz w:val="20"/>
              </w:rPr>
              <w:t>36</w:t>
            </w:r>
            <w:r>
              <w:rPr>
                <w:rFonts w:ascii="Times New Roman" w:hAnsi="Times New Roman" w:cs="Times New Roman"/>
                <w:bCs/>
                <w:sz w:val="20"/>
                <w:vertAlign w:val="superscript"/>
              </w:rPr>
              <w:t>e</w:t>
            </w:r>
          </w:p>
        </w:tc>
        <w:tc>
          <w:tcPr>
            <w:tcW w:w="850" w:type="dxa"/>
            <w:tcBorders>
              <w:top w:val="double" w:sz="4" w:space="0" w:color="auto"/>
              <w:left w:val="single" w:sz="4" w:space="0" w:color="auto"/>
              <w:bottom w:val="single" w:sz="4" w:space="0" w:color="auto"/>
              <w:right w:val="single" w:sz="4" w:space="0" w:color="auto"/>
            </w:tcBorders>
            <w:vAlign w:val="center"/>
            <w:hideMark/>
          </w:tcPr>
          <w:p w:rsidR="00855D0D" w:rsidRDefault="00855D0D" w:rsidP="00B3360A">
            <w:pPr>
              <w:jc w:val="center"/>
              <w:rPr>
                <w:rFonts w:ascii="Times New Roman" w:hAnsi="Times New Roman" w:cs="Times New Roman"/>
                <w:bCs/>
                <w:sz w:val="20"/>
              </w:rPr>
            </w:pPr>
            <w:r>
              <w:rPr>
                <w:rFonts w:ascii="Times New Roman" w:hAnsi="Times New Roman" w:cs="Times New Roman"/>
                <w:bCs/>
                <w:sz w:val="20"/>
              </w:rPr>
              <w:t>1</w:t>
            </w:r>
            <w:r>
              <w:rPr>
                <w:rFonts w:ascii="Times New Roman" w:hAnsi="Times New Roman" w:cs="Times New Roman"/>
                <w:bCs/>
                <w:sz w:val="20"/>
                <w:vertAlign w:val="superscript"/>
              </w:rPr>
              <w:t>e</w:t>
            </w:r>
          </w:p>
        </w:tc>
        <w:tc>
          <w:tcPr>
            <w:tcW w:w="1276" w:type="dxa"/>
            <w:tcBorders>
              <w:top w:val="double" w:sz="4" w:space="0" w:color="auto"/>
              <w:left w:val="single" w:sz="4" w:space="0" w:color="auto"/>
              <w:bottom w:val="single" w:sz="4" w:space="0" w:color="auto"/>
              <w:right w:val="single" w:sz="4" w:space="0" w:color="auto"/>
            </w:tcBorders>
            <w:vAlign w:val="center"/>
            <w:hideMark/>
          </w:tcPr>
          <w:p w:rsidR="00855D0D" w:rsidRDefault="00855D0D" w:rsidP="00B3360A">
            <w:pPr>
              <w:jc w:val="center"/>
              <w:rPr>
                <w:rFonts w:ascii="Times New Roman" w:hAnsi="Times New Roman" w:cs="Times New Roman"/>
                <w:bCs/>
                <w:sz w:val="20"/>
              </w:rPr>
            </w:pPr>
            <w:r>
              <w:rPr>
                <w:rFonts w:ascii="Times New Roman" w:hAnsi="Times New Roman" w:cs="Times New Roman"/>
                <w:bCs/>
                <w:sz w:val="20"/>
              </w:rPr>
              <w:t>Discours sur l’éducation</w:t>
            </w:r>
          </w:p>
        </w:tc>
        <w:tc>
          <w:tcPr>
            <w:tcW w:w="1134" w:type="dxa"/>
            <w:tcBorders>
              <w:top w:val="double" w:sz="4" w:space="0" w:color="auto"/>
              <w:left w:val="single" w:sz="4" w:space="0" w:color="auto"/>
              <w:bottom w:val="single" w:sz="4" w:space="0" w:color="auto"/>
              <w:right w:val="single" w:sz="4" w:space="0" w:color="auto"/>
            </w:tcBorders>
            <w:vAlign w:val="center"/>
            <w:hideMark/>
          </w:tcPr>
          <w:p w:rsidR="00855D0D" w:rsidRDefault="00855D0D" w:rsidP="00855D0D">
            <w:pPr>
              <w:jc w:val="center"/>
              <w:rPr>
                <w:rFonts w:ascii="Times New Roman" w:hAnsi="Times New Roman" w:cs="Times New Roman"/>
                <w:bCs/>
                <w:sz w:val="20"/>
              </w:rPr>
            </w:pPr>
            <w:r>
              <w:rPr>
                <w:rFonts w:ascii="Times New Roman" w:hAnsi="Times New Roman" w:cs="Times New Roman"/>
                <w:bCs/>
                <w:sz w:val="20"/>
              </w:rPr>
              <w:t>18 novembre 1997</w:t>
            </w:r>
          </w:p>
        </w:tc>
        <w:tc>
          <w:tcPr>
            <w:tcW w:w="1195" w:type="dxa"/>
            <w:tcBorders>
              <w:top w:val="double" w:sz="4" w:space="0" w:color="auto"/>
              <w:left w:val="single" w:sz="4" w:space="0" w:color="auto"/>
              <w:bottom w:val="single" w:sz="4" w:space="0" w:color="auto"/>
              <w:right w:val="single" w:sz="4" w:space="0" w:color="auto"/>
            </w:tcBorders>
            <w:vAlign w:val="center"/>
            <w:hideMark/>
          </w:tcPr>
          <w:p w:rsidR="00855D0D" w:rsidRDefault="00855D0D" w:rsidP="00B3360A">
            <w:pPr>
              <w:jc w:val="center"/>
              <w:rPr>
                <w:rFonts w:ascii="Times New Roman" w:hAnsi="Times New Roman" w:cs="Times New Roman"/>
                <w:bCs/>
                <w:sz w:val="20"/>
              </w:rPr>
            </w:pPr>
            <w:r w:rsidRPr="001E7DBD">
              <w:rPr>
                <w:rFonts w:ascii="Times New Roman" w:hAnsi="Times New Roman" w:cs="Times New Roman"/>
                <w:bCs/>
                <w:sz w:val="20"/>
              </w:rPr>
              <w:t>David Johnson</w:t>
            </w:r>
          </w:p>
        </w:tc>
        <w:tc>
          <w:tcPr>
            <w:tcW w:w="1275" w:type="dxa"/>
            <w:tcBorders>
              <w:top w:val="double" w:sz="4" w:space="0" w:color="auto"/>
              <w:left w:val="single" w:sz="4" w:space="0" w:color="auto"/>
              <w:bottom w:val="single" w:sz="4" w:space="0" w:color="auto"/>
              <w:right w:val="single" w:sz="4" w:space="0" w:color="auto"/>
            </w:tcBorders>
            <w:vAlign w:val="center"/>
            <w:hideMark/>
          </w:tcPr>
          <w:p w:rsidR="00855D0D" w:rsidRPr="001E7DBD" w:rsidRDefault="00855D0D" w:rsidP="00B3360A">
            <w:pPr>
              <w:jc w:val="center"/>
              <w:rPr>
                <w:rFonts w:ascii="Times New Roman" w:hAnsi="Times New Roman" w:cs="Times New Roman"/>
                <w:bCs/>
                <w:sz w:val="20"/>
                <w:lang w:val="en-CA"/>
              </w:rPr>
            </w:pPr>
            <w:r w:rsidRPr="001E7DBD">
              <w:rPr>
                <w:rFonts w:ascii="Times New Roman" w:hAnsi="Times New Roman" w:cs="Times New Roman"/>
                <w:bCs/>
                <w:sz w:val="20"/>
                <w:lang w:val="en-CA"/>
              </w:rPr>
              <w:t>Minister of Education and Training</w:t>
            </w:r>
          </w:p>
        </w:tc>
        <w:tc>
          <w:tcPr>
            <w:tcW w:w="1430" w:type="dxa"/>
            <w:tcBorders>
              <w:top w:val="double" w:sz="4" w:space="0" w:color="auto"/>
              <w:left w:val="single" w:sz="4" w:space="0" w:color="auto"/>
              <w:bottom w:val="single" w:sz="4" w:space="0" w:color="auto"/>
              <w:right w:val="nil"/>
            </w:tcBorders>
            <w:vAlign w:val="center"/>
            <w:hideMark/>
          </w:tcPr>
          <w:p w:rsidR="00855D0D" w:rsidRDefault="00061256" w:rsidP="00B3360A">
            <w:pPr>
              <w:jc w:val="center"/>
              <w:rPr>
                <w:rFonts w:ascii="Times New Roman" w:hAnsi="Times New Roman" w:cs="Times New Roman"/>
                <w:bCs/>
                <w:sz w:val="20"/>
                <w:lang w:val="en-CA"/>
              </w:rPr>
            </w:pPr>
            <w:r>
              <w:rPr>
                <w:rFonts w:ascii="Times New Roman" w:eastAsia="Calibri" w:hAnsi="Times New Roman" w:cs="Times New Roman"/>
                <w:bCs/>
                <w:sz w:val="20"/>
                <w:szCs w:val="20"/>
                <w:lang w:val="en-CA"/>
              </w:rPr>
              <w:t>Progressive conservatice</w:t>
            </w:r>
            <w:bookmarkStart w:id="0" w:name="_GoBack"/>
            <w:bookmarkEnd w:id="0"/>
          </w:p>
        </w:tc>
      </w:tr>
    </w:tbl>
    <w:p w:rsidR="00855D0D" w:rsidRDefault="00855D0D" w:rsidP="00855D0D">
      <w:pPr>
        <w:spacing w:line="240" w:lineRule="auto"/>
        <w:jc w:val="both"/>
        <w:rPr>
          <w:rFonts w:ascii="Times New Roman" w:hAnsi="Times New Roman" w:cs="Times New Roman"/>
          <w:sz w:val="24"/>
          <w:szCs w:val="24"/>
          <w:lang w:val="en-CA"/>
        </w:rPr>
      </w:pPr>
    </w:p>
    <w:p w:rsidR="00855D0D" w:rsidRPr="00855D0D" w:rsidRDefault="00855D0D" w:rsidP="00855D0D">
      <w:pPr>
        <w:spacing w:line="240" w:lineRule="auto"/>
        <w:jc w:val="both"/>
        <w:rPr>
          <w:rFonts w:ascii="Times New Roman" w:hAnsi="Times New Roman" w:cs="Times New Roman"/>
          <w:sz w:val="24"/>
          <w:szCs w:val="24"/>
          <w:lang w:val="en-CA"/>
        </w:rPr>
      </w:pPr>
      <w:r w:rsidRPr="00855D0D">
        <w:rPr>
          <w:rFonts w:ascii="Times New Roman" w:hAnsi="Times New Roman" w:cs="Times New Roman"/>
          <w:sz w:val="24"/>
          <w:szCs w:val="24"/>
          <w:lang w:val="en-CA"/>
        </w:rPr>
        <w:t xml:space="preserve">I'm not sure if this will take half an hour or not, but I do have a few pages, so it might take a little bit of time to go through in terms of an introduction. I thought it would be worthwhile to talk a little bit about the education system in general and </w:t>
      </w:r>
      <w:r>
        <w:rPr>
          <w:rFonts w:ascii="Times New Roman" w:hAnsi="Times New Roman" w:cs="Times New Roman"/>
          <w:sz w:val="24"/>
          <w:szCs w:val="24"/>
          <w:lang w:val="en-CA"/>
        </w:rPr>
        <w:t>some of the situations we face.</w:t>
      </w:r>
    </w:p>
    <w:p w:rsidR="00855D0D" w:rsidRPr="00855D0D" w:rsidRDefault="00855D0D" w:rsidP="00855D0D">
      <w:pPr>
        <w:spacing w:line="240" w:lineRule="auto"/>
        <w:jc w:val="both"/>
        <w:rPr>
          <w:rFonts w:ascii="Times New Roman" w:hAnsi="Times New Roman" w:cs="Times New Roman"/>
          <w:sz w:val="24"/>
          <w:szCs w:val="24"/>
          <w:lang w:val="en-CA"/>
        </w:rPr>
      </w:pPr>
      <w:proofErr w:type="spellStart"/>
      <w:r w:rsidRPr="00855D0D">
        <w:rPr>
          <w:rFonts w:ascii="Times New Roman" w:hAnsi="Times New Roman" w:cs="Times New Roman"/>
          <w:sz w:val="24"/>
          <w:szCs w:val="24"/>
          <w:lang w:val="en-CA"/>
        </w:rPr>
        <w:t>Mr</w:t>
      </w:r>
      <w:proofErr w:type="spellEnd"/>
      <w:r w:rsidRPr="00855D0D">
        <w:rPr>
          <w:rFonts w:ascii="Times New Roman" w:hAnsi="Times New Roman" w:cs="Times New Roman"/>
          <w:sz w:val="24"/>
          <w:szCs w:val="24"/>
          <w:lang w:val="en-CA"/>
        </w:rPr>
        <w:t xml:space="preserve"> Chair, members of the estimates committee, I'm very pleased to have this opportunity to discuss the Ministry of Education and Training and our plans to create in Ontario a first-class education and training system not just for the present generation of students, but also of course we're most interested in generations to come. We are creating, I believe, a system that will be a lasting benefit to our children and our grandchildren. That's why we are committed to improving student achievement at all levels of our education and training system </w:t>
      </w:r>
      <w:r>
        <w:rPr>
          <w:rFonts w:ascii="Times New Roman" w:hAnsi="Times New Roman" w:cs="Times New Roman"/>
          <w:sz w:val="24"/>
          <w:szCs w:val="24"/>
          <w:lang w:val="en-CA"/>
        </w:rPr>
        <w:t>in the most cost-effective way.</w:t>
      </w:r>
    </w:p>
    <w:p w:rsidR="00855D0D" w:rsidRPr="00855D0D" w:rsidRDefault="00855D0D" w:rsidP="00855D0D">
      <w:pPr>
        <w:spacing w:line="240" w:lineRule="auto"/>
        <w:jc w:val="both"/>
        <w:rPr>
          <w:rFonts w:ascii="Times New Roman" w:hAnsi="Times New Roman" w:cs="Times New Roman"/>
          <w:sz w:val="24"/>
          <w:szCs w:val="24"/>
          <w:lang w:val="en-CA"/>
        </w:rPr>
      </w:pPr>
      <w:r w:rsidRPr="00855D0D">
        <w:rPr>
          <w:rFonts w:ascii="Times New Roman" w:hAnsi="Times New Roman" w:cs="Times New Roman"/>
          <w:sz w:val="24"/>
          <w:szCs w:val="24"/>
          <w:lang w:val="en-CA"/>
        </w:rPr>
        <w:t>Time and again, parents and students have told this government and its predecessors that they are concerned about the quality of education and training and how their tax dollars are spent. In that vein, I guess in particular in my former capacity as mayor and councillor, I've certainly attended many tax meetings, tax forums, where particularly elderly people and business people, but people in all walks of life have expressed concern about the co</w:t>
      </w:r>
      <w:r>
        <w:rPr>
          <w:rFonts w:ascii="Times New Roman" w:hAnsi="Times New Roman" w:cs="Times New Roman"/>
          <w:sz w:val="24"/>
          <w:szCs w:val="24"/>
          <w:lang w:val="en-CA"/>
        </w:rPr>
        <w:t>st-effectiveness of the system.</w:t>
      </w:r>
    </w:p>
    <w:p w:rsidR="00855D0D" w:rsidRPr="00855D0D" w:rsidRDefault="00855D0D" w:rsidP="00855D0D">
      <w:pPr>
        <w:spacing w:line="240" w:lineRule="auto"/>
        <w:jc w:val="both"/>
        <w:rPr>
          <w:rFonts w:ascii="Times New Roman" w:hAnsi="Times New Roman" w:cs="Times New Roman"/>
          <w:sz w:val="24"/>
          <w:szCs w:val="24"/>
          <w:lang w:val="en-CA"/>
        </w:rPr>
      </w:pPr>
      <w:r w:rsidRPr="00855D0D">
        <w:rPr>
          <w:rFonts w:ascii="Times New Roman" w:hAnsi="Times New Roman" w:cs="Times New Roman"/>
          <w:sz w:val="24"/>
          <w:szCs w:val="24"/>
          <w:lang w:val="en-CA"/>
        </w:rPr>
        <w:t>Time and again, parents and students have told this government and its predecessors that they are concerned about that quality and</w:t>
      </w:r>
      <w:r>
        <w:rPr>
          <w:rFonts w:ascii="Times New Roman" w:hAnsi="Times New Roman" w:cs="Times New Roman"/>
          <w:sz w:val="24"/>
          <w:szCs w:val="24"/>
          <w:lang w:val="en-CA"/>
        </w:rPr>
        <w:t xml:space="preserve"> how the tax dollars are spent.</w:t>
      </w:r>
    </w:p>
    <w:p w:rsidR="00855D0D" w:rsidRPr="00855D0D" w:rsidRDefault="00855D0D" w:rsidP="00855D0D">
      <w:pPr>
        <w:spacing w:line="240" w:lineRule="auto"/>
        <w:jc w:val="both"/>
        <w:rPr>
          <w:rFonts w:ascii="Times New Roman" w:hAnsi="Times New Roman" w:cs="Times New Roman"/>
          <w:sz w:val="24"/>
          <w:szCs w:val="24"/>
          <w:lang w:val="en-CA"/>
        </w:rPr>
      </w:pPr>
      <w:r w:rsidRPr="00855D0D">
        <w:rPr>
          <w:rFonts w:ascii="Times New Roman" w:hAnsi="Times New Roman" w:cs="Times New Roman"/>
          <w:sz w:val="24"/>
          <w:szCs w:val="24"/>
          <w:lang w:val="en-CA"/>
        </w:rPr>
        <w:t xml:space="preserve">In education, one important measure of quality is our students' performance. Up until now, we haven't done a very good job of measuring it, and frankly, that has eroded public trust in our education system. That's why one of our very first moves as a government was to put in place the Education Quality and Accountability Office, which is an external agency designed to test our young people throughout their school lives. Now, for the first time, we have some common measures of how well we're educating our young people, and because of that, parents can now see clearly how </w:t>
      </w:r>
      <w:r>
        <w:rPr>
          <w:rFonts w:ascii="Times New Roman" w:hAnsi="Times New Roman" w:cs="Times New Roman"/>
          <w:sz w:val="24"/>
          <w:szCs w:val="24"/>
          <w:lang w:val="en-CA"/>
        </w:rPr>
        <w:t>their children are progressing.</w:t>
      </w:r>
    </w:p>
    <w:p w:rsidR="00855D0D" w:rsidRPr="00855D0D" w:rsidRDefault="00855D0D" w:rsidP="00855D0D">
      <w:pPr>
        <w:spacing w:line="240" w:lineRule="auto"/>
        <w:jc w:val="both"/>
        <w:rPr>
          <w:rFonts w:ascii="Times New Roman" w:hAnsi="Times New Roman" w:cs="Times New Roman"/>
          <w:sz w:val="24"/>
          <w:szCs w:val="24"/>
          <w:lang w:val="en-CA"/>
        </w:rPr>
      </w:pPr>
      <w:r w:rsidRPr="00855D0D">
        <w:rPr>
          <w:rFonts w:ascii="Times New Roman" w:hAnsi="Times New Roman" w:cs="Times New Roman"/>
          <w:sz w:val="24"/>
          <w:szCs w:val="24"/>
          <w:lang w:val="en-CA"/>
        </w:rPr>
        <w:t>We also recognized very early that the key component in the educational system is teachers. In order to recognize the professional nature of teaching, we set up the Ontario College of Teachers to enhance the level of expertise they</w:t>
      </w:r>
      <w:r>
        <w:rPr>
          <w:rFonts w:ascii="Times New Roman" w:hAnsi="Times New Roman" w:cs="Times New Roman"/>
          <w:sz w:val="24"/>
          <w:szCs w:val="24"/>
          <w:lang w:val="en-CA"/>
        </w:rPr>
        <w:t xml:space="preserve"> will bring into the classroom.</w:t>
      </w:r>
    </w:p>
    <w:p w:rsidR="00855D0D" w:rsidRPr="00855D0D" w:rsidRDefault="00855D0D" w:rsidP="00855D0D">
      <w:pPr>
        <w:spacing w:line="240" w:lineRule="auto"/>
        <w:jc w:val="both"/>
        <w:rPr>
          <w:rFonts w:ascii="Times New Roman" w:hAnsi="Times New Roman" w:cs="Times New Roman"/>
          <w:sz w:val="24"/>
          <w:szCs w:val="24"/>
          <w:lang w:val="en-CA"/>
        </w:rPr>
      </w:pPr>
      <w:r w:rsidRPr="00855D0D">
        <w:rPr>
          <w:rFonts w:ascii="Times New Roman" w:hAnsi="Times New Roman" w:cs="Times New Roman"/>
          <w:sz w:val="24"/>
          <w:szCs w:val="24"/>
          <w:lang w:val="en-CA"/>
        </w:rPr>
        <w:t xml:space="preserve">As Minister of Education and Training, it is my duty to ask some tough questions, such as: Why is our student performance not the best in Canada? Why are our costs higher than those in other provinces? Why do our students spend less time in the classroom than </w:t>
      </w:r>
      <w:r w:rsidRPr="00855D0D">
        <w:rPr>
          <w:rFonts w:ascii="Times New Roman" w:hAnsi="Times New Roman" w:cs="Times New Roman"/>
          <w:sz w:val="24"/>
          <w:szCs w:val="24"/>
          <w:lang w:val="en-CA"/>
        </w:rPr>
        <w:lastRenderedPageBreak/>
        <w:t>students elsewhere in Canada? Why do our secondary school teachers spend more time out of the classroom than their</w:t>
      </w:r>
      <w:r>
        <w:rPr>
          <w:rFonts w:ascii="Times New Roman" w:hAnsi="Times New Roman" w:cs="Times New Roman"/>
          <w:sz w:val="24"/>
          <w:szCs w:val="24"/>
          <w:lang w:val="en-CA"/>
        </w:rPr>
        <w:t xml:space="preserve"> colleagues in other provinces?</w:t>
      </w:r>
    </w:p>
    <w:p w:rsidR="00855D0D" w:rsidRPr="00855D0D" w:rsidRDefault="00855D0D" w:rsidP="00855D0D">
      <w:pPr>
        <w:spacing w:line="240" w:lineRule="auto"/>
        <w:jc w:val="both"/>
        <w:rPr>
          <w:rFonts w:ascii="Times New Roman" w:hAnsi="Times New Roman" w:cs="Times New Roman"/>
          <w:sz w:val="24"/>
          <w:szCs w:val="24"/>
          <w:lang w:val="en-CA"/>
        </w:rPr>
      </w:pPr>
      <w:r w:rsidRPr="00855D0D">
        <w:rPr>
          <w:rFonts w:ascii="Times New Roman" w:hAnsi="Times New Roman" w:cs="Times New Roman"/>
          <w:sz w:val="24"/>
          <w:szCs w:val="24"/>
          <w:lang w:val="en-CA"/>
        </w:rPr>
        <w:t>Previous governments dealt with these questions by setting up studies and commissions. There have been 24 separate reviews, 10 commissions and committees, two fact-finding reports, two panels and innumerable meetings to discuss education reform. I think that number has taken place over a considerable period of time. That may date back to 1950, actually. A few of us were in existence at that point; not all of us maybe, but a few of us. Even over this decade, I think there were something like eight different reviews and studies in the education system, and those w</w:t>
      </w:r>
      <w:r>
        <w:rPr>
          <w:rFonts w:ascii="Times New Roman" w:hAnsi="Times New Roman" w:cs="Times New Roman"/>
          <w:sz w:val="24"/>
          <w:szCs w:val="24"/>
          <w:lang w:val="en-CA"/>
        </w:rPr>
        <w:t>ould be of course quite timely.</w:t>
      </w:r>
    </w:p>
    <w:p w:rsidR="00855D0D" w:rsidRPr="00855D0D" w:rsidRDefault="00855D0D" w:rsidP="00855D0D">
      <w:pPr>
        <w:spacing w:line="240" w:lineRule="auto"/>
        <w:jc w:val="both"/>
        <w:rPr>
          <w:rFonts w:ascii="Times New Roman" w:hAnsi="Times New Roman" w:cs="Times New Roman"/>
          <w:sz w:val="24"/>
          <w:szCs w:val="24"/>
          <w:lang w:val="en-CA"/>
        </w:rPr>
      </w:pPr>
      <w:r w:rsidRPr="00855D0D">
        <w:rPr>
          <w:rFonts w:ascii="Times New Roman" w:hAnsi="Times New Roman" w:cs="Times New Roman"/>
          <w:sz w:val="24"/>
          <w:szCs w:val="24"/>
          <w:lang w:val="en-CA"/>
        </w:rPr>
        <w:t>It was very clear to us that these issues had been studied to death. Clearly it was time for action, time to make the publicly funded school system more accountable and time to build a system that would provide the ans</w:t>
      </w:r>
      <w:r>
        <w:rPr>
          <w:rFonts w:ascii="Times New Roman" w:hAnsi="Times New Roman" w:cs="Times New Roman"/>
          <w:sz w:val="24"/>
          <w:szCs w:val="24"/>
          <w:lang w:val="en-CA"/>
        </w:rPr>
        <w:t>wers parents and students need.</w:t>
      </w:r>
    </w:p>
    <w:p w:rsidR="00855D0D" w:rsidRPr="00855D0D" w:rsidRDefault="00855D0D" w:rsidP="00855D0D">
      <w:pPr>
        <w:spacing w:line="240" w:lineRule="auto"/>
        <w:jc w:val="both"/>
        <w:rPr>
          <w:rFonts w:ascii="Times New Roman" w:hAnsi="Times New Roman" w:cs="Times New Roman"/>
          <w:sz w:val="24"/>
          <w:szCs w:val="24"/>
          <w:lang w:val="en-CA"/>
        </w:rPr>
      </w:pPr>
      <w:r w:rsidRPr="00855D0D">
        <w:rPr>
          <w:rFonts w:ascii="Times New Roman" w:hAnsi="Times New Roman" w:cs="Times New Roman"/>
          <w:sz w:val="24"/>
          <w:szCs w:val="24"/>
          <w:lang w:val="en-CA"/>
        </w:rPr>
        <w:t>We identified the need and then we developed a comprehensive, multifaceted plan to give Ontarians a high-quality education and training system that will give students the knowledge, the skills and the expertise they need to succeed in our global economy to</w:t>
      </w:r>
      <w:r>
        <w:rPr>
          <w:rFonts w:ascii="Times New Roman" w:hAnsi="Times New Roman" w:cs="Times New Roman"/>
          <w:sz w:val="24"/>
          <w:szCs w:val="24"/>
          <w:lang w:val="en-CA"/>
        </w:rPr>
        <w:t>day.</w:t>
      </w:r>
    </w:p>
    <w:p w:rsidR="00855D0D" w:rsidRPr="00855D0D" w:rsidRDefault="00855D0D" w:rsidP="00855D0D">
      <w:pPr>
        <w:spacing w:line="240" w:lineRule="auto"/>
        <w:jc w:val="both"/>
        <w:rPr>
          <w:rFonts w:ascii="Times New Roman" w:hAnsi="Times New Roman" w:cs="Times New Roman"/>
          <w:sz w:val="24"/>
          <w:szCs w:val="24"/>
          <w:lang w:val="en-CA"/>
        </w:rPr>
      </w:pPr>
      <w:r w:rsidRPr="00855D0D">
        <w:rPr>
          <w:rFonts w:ascii="Times New Roman" w:hAnsi="Times New Roman" w:cs="Times New Roman"/>
          <w:sz w:val="24"/>
          <w:szCs w:val="24"/>
          <w:lang w:val="en-CA"/>
        </w:rPr>
        <w:t>In January, the government announced its intention to move Ontario students to the head of the class. We have been meeting that commitment by introducing clear, challenging and consistent province-wide curriculum, regular province-wide testing, and a standard repo</w:t>
      </w:r>
      <w:r>
        <w:rPr>
          <w:rFonts w:ascii="Times New Roman" w:hAnsi="Times New Roman" w:cs="Times New Roman"/>
          <w:sz w:val="24"/>
          <w:szCs w:val="24"/>
          <w:lang w:val="en-CA"/>
        </w:rPr>
        <w:t>rt card.</w:t>
      </w:r>
    </w:p>
    <w:p w:rsidR="00855D0D" w:rsidRPr="00855D0D" w:rsidRDefault="00855D0D" w:rsidP="00855D0D">
      <w:pPr>
        <w:spacing w:line="240" w:lineRule="auto"/>
        <w:jc w:val="both"/>
        <w:rPr>
          <w:rFonts w:ascii="Times New Roman" w:hAnsi="Times New Roman" w:cs="Times New Roman"/>
          <w:sz w:val="24"/>
          <w:szCs w:val="24"/>
          <w:lang w:val="en-CA"/>
        </w:rPr>
      </w:pPr>
      <w:r w:rsidRPr="00855D0D">
        <w:rPr>
          <w:rFonts w:ascii="Times New Roman" w:hAnsi="Times New Roman" w:cs="Times New Roman"/>
          <w:sz w:val="24"/>
          <w:szCs w:val="24"/>
          <w:lang w:val="en-CA"/>
        </w:rPr>
        <w:t xml:space="preserve">Our new curriculum is rigorous and demanding. It has year-by-year standards that will raise the standard of education for all students in Ontario. It replaces the previous government's Common Curriculum, with its vague language and </w:t>
      </w:r>
      <w:r>
        <w:rPr>
          <w:rFonts w:ascii="Times New Roman" w:hAnsi="Times New Roman" w:cs="Times New Roman"/>
          <w:sz w:val="24"/>
          <w:szCs w:val="24"/>
          <w:lang w:val="en-CA"/>
        </w:rPr>
        <w:t>multi-year outcomes.</w:t>
      </w:r>
    </w:p>
    <w:p w:rsidR="00855D0D" w:rsidRPr="00855D0D" w:rsidRDefault="00855D0D" w:rsidP="00855D0D">
      <w:pPr>
        <w:spacing w:line="240" w:lineRule="auto"/>
        <w:jc w:val="both"/>
        <w:rPr>
          <w:rFonts w:ascii="Times New Roman" w:hAnsi="Times New Roman" w:cs="Times New Roman"/>
          <w:sz w:val="24"/>
          <w:szCs w:val="24"/>
          <w:lang w:val="en-CA"/>
        </w:rPr>
      </w:pPr>
      <w:r w:rsidRPr="00855D0D">
        <w:rPr>
          <w:rFonts w:ascii="Times New Roman" w:hAnsi="Times New Roman" w:cs="Times New Roman"/>
          <w:sz w:val="24"/>
          <w:szCs w:val="24"/>
          <w:lang w:val="en-CA"/>
        </w:rPr>
        <w:t xml:space="preserve">The first components of the new, rigorous curriculum -- math and language -- are already in schools this fall. But that is just the beginning. Curriculum for the remaining subjects, including science and technology -- which will be expected shortly -- history, geography and physical education, will be phased </w:t>
      </w:r>
      <w:r>
        <w:rPr>
          <w:rFonts w:ascii="Times New Roman" w:hAnsi="Times New Roman" w:cs="Times New Roman"/>
          <w:sz w:val="24"/>
          <w:szCs w:val="24"/>
          <w:lang w:val="en-CA"/>
        </w:rPr>
        <w:t>in over the course of the year.</w:t>
      </w:r>
    </w:p>
    <w:p w:rsidR="00855D0D" w:rsidRPr="00855D0D" w:rsidRDefault="00855D0D" w:rsidP="00855D0D">
      <w:pPr>
        <w:spacing w:line="240" w:lineRule="auto"/>
        <w:jc w:val="both"/>
        <w:rPr>
          <w:rFonts w:ascii="Times New Roman" w:hAnsi="Times New Roman" w:cs="Times New Roman"/>
          <w:sz w:val="24"/>
          <w:szCs w:val="24"/>
          <w:lang w:val="en-CA"/>
        </w:rPr>
      </w:pPr>
      <w:r w:rsidRPr="00855D0D">
        <w:rPr>
          <w:rFonts w:ascii="Times New Roman" w:hAnsi="Times New Roman" w:cs="Times New Roman"/>
          <w:sz w:val="24"/>
          <w:szCs w:val="24"/>
          <w:lang w:val="en-CA"/>
        </w:rPr>
        <w:t xml:space="preserve">By taking the lead in curriculum, we are responding to parents' concerns that Ontario's students are not keeping pace with their counterparts in other countries and other provinces. We have started our comprehensive testing program, and this fall we received a full report on the results of the first grade 3 test. These results give us a baseline on which to gauge students' progress as they learn the </w:t>
      </w:r>
      <w:r>
        <w:rPr>
          <w:rFonts w:ascii="Times New Roman" w:hAnsi="Times New Roman" w:cs="Times New Roman"/>
          <w:sz w:val="24"/>
          <w:szCs w:val="24"/>
          <w:lang w:val="en-CA"/>
        </w:rPr>
        <w:t>new curriculum.</w:t>
      </w:r>
    </w:p>
    <w:p w:rsidR="00855D0D" w:rsidRPr="00855D0D" w:rsidRDefault="00855D0D" w:rsidP="00855D0D">
      <w:pPr>
        <w:spacing w:line="240" w:lineRule="auto"/>
        <w:jc w:val="both"/>
        <w:rPr>
          <w:rFonts w:ascii="Times New Roman" w:hAnsi="Times New Roman" w:cs="Times New Roman"/>
          <w:sz w:val="24"/>
          <w:szCs w:val="24"/>
          <w:lang w:val="en-CA"/>
        </w:rPr>
      </w:pPr>
      <w:r w:rsidRPr="00855D0D">
        <w:rPr>
          <w:rFonts w:ascii="Times New Roman" w:hAnsi="Times New Roman" w:cs="Times New Roman"/>
          <w:sz w:val="24"/>
          <w:szCs w:val="24"/>
          <w:lang w:val="en-CA"/>
        </w:rPr>
        <w:t>To give parents a clearer understanding of how their children are doing, we've introduced a new, standard report card to replace the hundreds of different report cards that were being used across the province, which I must say I'm sure many of us have heard of from various parents. Parents in general were not fully satisfied with those different report cards. Parents will receive the report card at least three times a year, and the first report card will be issued before the end of December. This report card matches the grade-by-grade expectations in the new curriculum.</w:t>
      </w:r>
    </w:p>
    <w:p w:rsidR="00855D0D" w:rsidRPr="00855D0D" w:rsidRDefault="00855D0D" w:rsidP="00855D0D">
      <w:pPr>
        <w:spacing w:line="240" w:lineRule="auto"/>
        <w:jc w:val="both"/>
        <w:rPr>
          <w:rFonts w:ascii="Times New Roman" w:hAnsi="Times New Roman" w:cs="Times New Roman"/>
          <w:sz w:val="24"/>
          <w:szCs w:val="24"/>
          <w:lang w:val="en-CA"/>
        </w:rPr>
      </w:pPr>
      <w:r w:rsidRPr="00855D0D">
        <w:rPr>
          <w:rFonts w:ascii="Times New Roman" w:hAnsi="Times New Roman" w:cs="Times New Roman"/>
          <w:sz w:val="24"/>
          <w:szCs w:val="24"/>
          <w:lang w:val="en-CA"/>
        </w:rPr>
        <w:lastRenderedPageBreak/>
        <w:t xml:space="preserve">From now on, parents will be able to turn to the curriculum to discuss with teachers their children's strengths and weaknesses based on the curriculum standards, and they'll be able to question teachers about what additional instruction is needed to </w:t>
      </w:r>
      <w:r>
        <w:rPr>
          <w:rFonts w:ascii="Times New Roman" w:hAnsi="Times New Roman" w:cs="Times New Roman"/>
          <w:sz w:val="24"/>
          <w:szCs w:val="24"/>
          <w:lang w:val="en-CA"/>
        </w:rPr>
        <w:t>ensure standards are being met.</w:t>
      </w:r>
    </w:p>
    <w:p w:rsidR="00855D0D" w:rsidRPr="00855D0D" w:rsidRDefault="00855D0D" w:rsidP="00855D0D">
      <w:pPr>
        <w:spacing w:line="240" w:lineRule="auto"/>
        <w:jc w:val="both"/>
        <w:rPr>
          <w:rFonts w:ascii="Times New Roman" w:hAnsi="Times New Roman" w:cs="Times New Roman"/>
          <w:sz w:val="24"/>
          <w:szCs w:val="24"/>
          <w:lang w:val="en-CA"/>
        </w:rPr>
      </w:pPr>
      <w:r w:rsidRPr="00855D0D">
        <w:rPr>
          <w:rFonts w:ascii="Times New Roman" w:hAnsi="Times New Roman" w:cs="Times New Roman"/>
          <w:sz w:val="24"/>
          <w:szCs w:val="24"/>
          <w:lang w:val="en-CA"/>
        </w:rPr>
        <w:t>In addition, we're introducing a new, four-year high school program similar to that in the other nine provinces and 50 states. The program will be streamed, including grade 9. It will be more challenging. It will encourage our children to reach higher and to develop the skills they need to succeed. This new four-year high school program will start with students who e</w:t>
      </w:r>
      <w:r>
        <w:rPr>
          <w:rFonts w:ascii="Times New Roman" w:hAnsi="Times New Roman" w:cs="Times New Roman"/>
          <w:sz w:val="24"/>
          <w:szCs w:val="24"/>
          <w:lang w:val="en-CA"/>
        </w:rPr>
        <w:t>nter grade 9 in September 1999.</w:t>
      </w:r>
    </w:p>
    <w:p w:rsidR="00855D0D" w:rsidRPr="00855D0D" w:rsidRDefault="00855D0D" w:rsidP="00855D0D">
      <w:pPr>
        <w:spacing w:line="240" w:lineRule="auto"/>
        <w:jc w:val="both"/>
        <w:rPr>
          <w:rFonts w:ascii="Times New Roman" w:hAnsi="Times New Roman" w:cs="Times New Roman"/>
          <w:sz w:val="24"/>
          <w:szCs w:val="24"/>
          <w:lang w:val="en-CA"/>
        </w:rPr>
      </w:pPr>
      <w:r w:rsidRPr="00855D0D">
        <w:rPr>
          <w:rFonts w:ascii="Times New Roman" w:hAnsi="Times New Roman" w:cs="Times New Roman"/>
          <w:sz w:val="24"/>
          <w:szCs w:val="24"/>
          <w:lang w:val="en-CA"/>
        </w:rPr>
        <w:t>In support of our plan for education reform, we have taken forward two pieces of legislation. Earlier this year, as some of us here I'm sure will recall, the Legislature passed the Fewer School Boards Act, 1997, which allowed us to establish a new school board structure and conduct elections for a reduced number of school board positions. Those elections took place over a week ago, on November 10, at which time Ontarians elected trustees for their new district boards which will come into effect on January 1, 1998. When the new district boards come into effect, trustees will be able to concentrate on their core objective, being guardians of education in their communities. School boards will be able to renew their focus on the students in the school and devote their efforts to student achievement, reporting</w:t>
      </w:r>
      <w:r>
        <w:rPr>
          <w:rFonts w:ascii="Times New Roman" w:hAnsi="Times New Roman" w:cs="Times New Roman"/>
          <w:sz w:val="24"/>
          <w:szCs w:val="24"/>
          <w:lang w:val="en-CA"/>
        </w:rPr>
        <w:t xml:space="preserve"> and curriculum implementation.</w:t>
      </w:r>
    </w:p>
    <w:p w:rsidR="00855D0D" w:rsidRPr="00855D0D" w:rsidRDefault="00855D0D" w:rsidP="00855D0D">
      <w:pPr>
        <w:spacing w:line="240" w:lineRule="auto"/>
        <w:jc w:val="both"/>
        <w:rPr>
          <w:rFonts w:ascii="Times New Roman" w:hAnsi="Times New Roman" w:cs="Times New Roman"/>
          <w:sz w:val="24"/>
          <w:szCs w:val="24"/>
          <w:lang w:val="en-CA"/>
        </w:rPr>
      </w:pPr>
      <w:r w:rsidRPr="00855D0D">
        <w:rPr>
          <w:rFonts w:ascii="Times New Roman" w:hAnsi="Times New Roman" w:cs="Times New Roman"/>
          <w:sz w:val="24"/>
          <w:szCs w:val="24"/>
          <w:lang w:val="en-CA"/>
        </w:rPr>
        <w:t>With the introduction of the Education Quality Improvement Act, 1997, we've taken the next step in the fulfilment of our plan. The bill is intended to fill in the outlines of the new school system set out in the Fewer School Boards Act, 1997. If it is passed, the Education Quality Improvement Act, 1997, would help ensure a smooth transition by improving the quality of our education system, improving the governance of schools, increasing the involvement of parents, and simplifying the financing of the education system. The bill would allow the government to set stand</w:t>
      </w:r>
      <w:r>
        <w:rPr>
          <w:rFonts w:ascii="Times New Roman" w:hAnsi="Times New Roman" w:cs="Times New Roman"/>
          <w:sz w:val="24"/>
          <w:szCs w:val="24"/>
          <w:lang w:val="en-CA"/>
        </w:rPr>
        <w:t>ards that will promote quality.</w:t>
      </w:r>
    </w:p>
    <w:p w:rsidR="00855D0D" w:rsidRPr="00855D0D" w:rsidRDefault="00855D0D" w:rsidP="00855D0D">
      <w:pPr>
        <w:spacing w:line="240" w:lineRule="auto"/>
        <w:jc w:val="both"/>
        <w:rPr>
          <w:rFonts w:ascii="Times New Roman" w:hAnsi="Times New Roman" w:cs="Times New Roman"/>
          <w:sz w:val="24"/>
          <w:szCs w:val="24"/>
          <w:lang w:val="en-CA"/>
        </w:rPr>
      </w:pPr>
      <w:r w:rsidRPr="00855D0D">
        <w:rPr>
          <w:rFonts w:ascii="Times New Roman" w:hAnsi="Times New Roman" w:cs="Times New Roman"/>
          <w:sz w:val="24"/>
          <w:szCs w:val="24"/>
          <w:lang w:val="en-CA"/>
        </w:rPr>
        <w:t xml:space="preserve">The Education Improvement Commission recommended reducing the number of professional activity days during the school year and also reducing the number of exam days in secondary schools. That's why our amendment to Bill 160 reduces professional activity days during the school year from nine to four and examination days from up to 15 to 10 at the secondary level. This would increase the number of days that high school students spend in the classroom from 170 up to 180. I might say that the national average in that regard is 181, in case I don't say it later on, and also that the remaining 10 days of exam time at the secondary level would exceed the national average by two days, with exam days across Canada being an average </w:t>
      </w:r>
      <w:r>
        <w:rPr>
          <w:rFonts w:ascii="Times New Roman" w:hAnsi="Times New Roman" w:cs="Times New Roman"/>
          <w:sz w:val="24"/>
          <w:szCs w:val="24"/>
          <w:lang w:val="en-CA"/>
        </w:rPr>
        <w:t>of eight days in other systems.</w:t>
      </w:r>
    </w:p>
    <w:p w:rsidR="00855D0D" w:rsidRPr="00855D0D" w:rsidRDefault="00855D0D" w:rsidP="00855D0D">
      <w:pPr>
        <w:spacing w:line="240" w:lineRule="auto"/>
        <w:jc w:val="both"/>
        <w:rPr>
          <w:rFonts w:ascii="Times New Roman" w:hAnsi="Times New Roman" w:cs="Times New Roman"/>
          <w:sz w:val="24"/>
          <w:szCs w:val="24"/>
          <w:lang w:val="en-CA"/>
        </w:rPr>
      </w:pPr>
      <w:r w:rsidRPr="00855D0D">
        <w:rPr>
          <w:rFonts w:ascii="Times New Roman" w:hAnsi="Times New Roman" w:cs="Times New Roman"/>
          <w:sz w:val="24"/>
          <w:szCs w:val="24"/>
          <w:lang w:val="en-CA"/>
        </w:rPr>
        <w:t>At the elementary level, professional activity days during the school year would be reduced from nine to four, which would increase the number of days elementary students spend in the classroom from 185 to 190, which again brings us up to about the national a</w:t>
      </w:r>
      <w:r>
        <w:rPr>
          <w:rFonts w:ascii="Times New Roman" w:hAnsi="Times New Roman" w:cs="Times New Roman"/>
          <w:sz w:val="24"/>
          <w:szCs w:val="24"/>
          <w:lang w:val="en-CA"/>
        </w:rPr>
        <w:t>verage at the elementary level.</w:t>
      </w:r>
    </w:p>
    <w:p w:rsidR="00855D0D" w:rsidRPr="00855D0D" w:rsidRDefault="00855D0D" w:rsidP="00855D0D">
      <w:pPr>
        <w:spacing w:line="240" w:lineRule="auto"/>
        <w:jc w:val="both"/>
        <w:rPr>
          <w:rFonts w:ascii="Times New Roman" w:hAnsi="Times New Roman" w:cs="Times New Roman"/>
          <w:sz w:val="24"/>
          <w:szCs w:val="24"/>
          <w:lang w:val="en-CA"/>
        </w:rPr>
      </w:pPr>
      <w:r w:rsidRPr="00855D0D">
        <w:rPr>
          <w:rFonts w:ascii="Times New Roman" w:hAnsi="Times New Roman" w:cs="Times New Roman"/>
          <w:sz w:val="24"/>
          <w:szCs w:val="24"/>
          <w:lang w:val="en-CA"/>
        </w:rPr>
        <w:t xml:space="preserve">Bill 160 proposes caps to average class sizes, another initiative designed to improve the quality of our students'' education. The average elementary classes would be capped at 25 and the average secondary classes at 22 for each board. In recent years there have been </w:t>
      </w:r>
      <w:r w:rsidRPr="00855D0D">
        <w:rPr>
          <w:rFonts w:ascii="Times New Roman" w:hAnsi="Times New Roman" w:cs="Times New Roman"/>
          <w:sz w:val="24"/>
          <w:szCs w:val="24"/>
          <w:lang w:val="en-CA"/>
        </w:rPr>
        <w:lastRenderedPageBreak/>
        <w:t>several instances of unions and local school boards bargaining to increase class sizes.</w:t>
      </w:r>
      <w:r>
        <w:rPr>
          <w:rFonts w:ascii="Times New Roman" w:hAnsi="Times New Roman" w:cs="Times New Roman"/>
          <w:sz w:val="24"/>
          <w:szCs w:val="24"/>
          <w:lang w:val="en-CA"/>
        </w:rPr>
        <w:t xml:space="preserve"> We want this practice to stop.</w:t>
      </w:r>
    </w:p>
    <w:p w:rsidR="00855D0D" w:rsidRPr="00855D0D" w:rsidRDefault="00855D0D" w:rsidP="00855D0D">
      <w:pPr>
        <w:spacing w:line="240" w:lineRule="auto"/>
        <w:jc w:val="both"/>
        <w:rPr>
          <w:rFonts w:ascii="Times New Roman" w:hAnsi="Times New Roman" w:cs="Times New Roman"/>
          <w:sz w:val="24"/>
          <w:szCs w:val="24"/>
          <w:lang w:val="en-CA"/>
        </w:rPr>
      </w:pPr>
      <w:r w:rsidRPr="00855D0D">
        <w:rPr>
          <w:rFonts w:ascii="Times New Roman" w:hAnsi="Times New Roman" w:cs="Times New Roman"/>
          <w:sz w:val="24"/>
          <w:szCs w:val="24"/>
          <w:lang w:val="en-CA"/>
        </w:rPr>
        <w:t>Another thing the bill would do is promote improved student access to professionals with special expertise who can work with and complement the role of teachers. The support from specialists -- for example, in computer technology, arts and career guidance, to name a few -- would be used to complement the instruction provided by teachers and would enrich our children's educat</w:t>
      </w:r>
      <w:r>
        <w:rPr>
          <w:rFonts w:ascii="Times New Roman" w:hAnsi="Times New Roman" w:cs="Times New Roman"/>
          <w:sz w:val="24"/>
          <w:szCs w:val="24"/>
          <w:lang w:val="en-CA"/>
        </w:rPr>
        <w:t>ion and broaden their horizons.</w:t>
      </w:r>
    </w:p>
    <w:p w:rsidR="00855D0D" w:rsidRPr="00855D0D" w:rsidRDefault="00855D0D" w:rsidP="00855D0D">
      <w:pPr>
        <w:spacing w:line="240" w:lineRule="auto"/>
        <w:jc w:val="both"/>
        <w:rPr>
          <w:rFonts w:ascii="Times New Roman" w:hAnsi="Times New Roman" w:cs="Times New Roman"/>
          <w:sz w:val="24"/>
          <w:szCs w:val="24"/>
          <w:lang w:val="en-CA"/>
        </w:rPr>
      </w:pPr>
      <w:r w:rsidRPr="00855D0D">
        <w:rPr>
          <w:rFonts w:ascii="Times New Roman" w:hAnsi="Times New Roman" w:cs="Times New Roman"/>
          <w:sz w:val="24"/>
          <w:szCs w:val="24"/>
          <w:lang w:val="en-CA"/>
        </w:rPr>
        <w:t xml:space="preserve">In its recent report, The Road Ahead, the Education Improvement Commission noted that the amount of time students spend on learning is an important factor in determining their achievement levels and their ability to compete with graduates of education systems in other jurisdictions. The EIC found that while Ontario elementary teachers spend the same average number of hours in the classroom as teachers in other provinces, our high school teachers spend considerably less than the national average time in the </w:t>
      </w:r>
      <w:r>
        <w:rPr>
          <w:rFonts w:ascii="Times New Roman" w:hAnsi="Times New Roman" w:cs="Times New Roman"/>
          <w:sz w:val="24"/>
          <w:szCs w:val="24"/>
          <w:lang w:val="en-CA"/>
        </w:rPr>
        <w:t>classroom with their students.</w:t>
      </w:r>
    </w:p>
    <w:p w:rsidR="00855D0D" w:rsidRPr="00855D0D" w:rsidRDefault="00855D0D" w:rsidP="00855D0D">
      <w:pPr>
        <w:spacing w:line="240" w:lineRule="auto"/>
        <w:jc w:val="both"/>
        <w:rPr>
          <w:rFonts w:ascii="Times New Roman" w:hAnsi="Times New Roman" w:cs="Times New Roman"/>
          <w:sz w:val="24"/>
          <w:szCs w:val="24"/>
          <w:lang w:val="en-CA"/>
        </w:rPr>
      </w:pPr>
      <w:r w:rsidRPr="00855D0D">
        <w:rPr>
          <w:rFonts w:ascii="Times New Roman" w:hAnsi="Times New Roman" w:cs="Times New Roman"/>
          <w:sz w:val="24"/>
          <w:szCs w:val="24"/>
          <w:lang w:val="en-CA"/>
        </w:rPr>
        <w:t xml:space="preserve">I believe high school teachers should spend more time with their students in the classroom, and we have introduced an amendment that writes directly into legislation the minimum amount of time classroom teachers must spend in the classroom. At the secondary level, teachers would spend about an extra half-hour each day in the classroom teaching students. This would bring them close to the national average, perhaps just a bit below the national average. </w:t>
      </w:r>
      <w:proofErr w:type="gramStart"/>
      <w:r w:rsidRPr="00855D0D">
        <w:rPr>
          <w:rFonts w:ascii="Times New Roman" w:hAnsi="Times New Roman" w:cs="Times New Roman"/>
          <w:sz w:val="24"/>
          <w:szCs w:val="24"/>
          <w:lang w:val="en-CA"/>
        </w:rPr>
        <w:t>It's</w:t>
      </w:r>
      <w:proofErr w:type="gramEnd"/>
      <w:r w:rsidRPr="00855D0D">
        <w:rPr>
          <w:rFonts w:ascii="Times New Roman" w:hAnsi="Times New Roman" w:cs="Times New Roman"/>
          <w:sz w:val="24"/>
          <w:szCs w:val="24"/>
          <w:lang w:val="en-CA"/>
        </w:rPr>
        <w:t xml:space="preserve"> 1,250 minutes per week that would be spent in the classroom. Elementary teachers already teach approximately the same number of hours as the national average, and in the elementary system</w:t>
      </w:r>
      <w:r>
        <w:rPr>
          <w:rFonts w:ascii="Times New Roman" w:hAnsi="Times New Roman" w:cs="Times New Roman"/>
          <w:sz w:val="24"/>
          <w:szCs w:val="24"/>
          <w:lang w:val="en-CA"/>
        </w:rPr>
        <w:t xml:space="preserve"> that's 1,300 minutes per week.</w:t>
      </w:r>
    </w:p>
    <w:p w:rsidR="00855D0D" w:rsidRPr="00855D0D" w:rsidRDefault="00855D0D" w:rsidP="00855D0D">
      <w:pPr>
        <w:spacing w:line="240" w:lineRule="auto"/>
        <w:jc w:val="both"/>
        <w:rPr>
          <w:rFonts w:ascii="Times New Roman" w:hAnsi="Times New Roman" w:cs="Times New Roman"/>
          <w:sz w:val="24"/>
          <w:szCs w:val="24"/>
          <w:lang w:val="en-CA"/>
        </w:rPr>
      </w:pPr>
      <w:r w:rsidRPr="00855D0D">
        <w:rPr>
          <w:rFonts w:ascii="Times New Roman" w:hAnsi="Times New Roman" w:cs="Times New Roman"/>
          <w:sz w:val="24"/>
          <w:szCs w:val="24"/>
          <w:lang w:val="en-CA"/>
        </w:rPr>
        <w:t>The amendment to the bill would also allow for flexibility at the local level so that principals can distribute instructional time according to the different worklo</w:t>
      </w:r>
      <w:r>
        <w:rPr>
          <w:rFonts w:ascii="Times New Roman" w:hAnsi="Times New Roman" w:cs="Times New Roman"/>
          <w:sz w:val="24"/>
          <w:szCs w:val="24"/>
          <w:lang w:val="en-CA"/>
        </w:rPr>
        <w:t>ads and experience of teachers.</w:t>
      </w:r>
    </w:p>
    <w:p w:rsidR="00855D0D" w:rsidRPr="00855D0D" w:rsidRDefault="00855D0D" w:rsidP="00855D0D">
      <w:pPr>
        <w:spacing w:line="240" w:lineRule="auto"/>
        <w:jc w:val="both"/>
        <w:rPr>
          <w:rFonts w:ascii="Times New Roman" w:hAnsi="Times New Roman" w:cs="Times New Roman"/>
          <w:sz w:val="24"/>
          <w:szCs w:val="24"/>
          <w:lang w:val="en-CA"/>
        </w:rPr>
      </w:pPr>
      <w:r w:rsidRPr="00855D0D">
        <w:rPr>
          <w:rFonts w:ascii="Times New Roman" w:hAnsi="Times New Roman" w:cs="Times New Roman"/>
          <w:sz w:val="24"/>
          <w:szCs w:val="24"/>
          <w:lang w:val="en-CA"/>
        </w:rPr>
        <w:t>The bill would help us make the system more accountable to parents. It would make it mandatory for school boards to establish councils in every school. This has already been done in most schools; I think about 95% of the schools. The new bill would make it a legal requirement. School councils would give parents and others in the community interested in education issues a voice in how schools operate both inside and outside the classroom. It is intended that these councils would build on the success of traditional parent-teacher groups and advise principals in many areas, including student discipline, student safety and</w:t>
      </w:r>
      <w:r>
        <w:rPr>
          <w:rFonts w:ascii="Times New Roman" w:hAnsi="Times New Roman" w:cs="Times New Roman"/>
          <w:sz w:val="24"/>
          <w:szCs w:val="24"/>
          <w:lang w:val="en-CA"/>
        </w:rPr>
        <w:t xml:space="preserve"> local priorities.</w:t>
      </w:r>
    </w:p>
    <w:p w:rsidR="00855D0D" w:rsidRPr="00855D0D" w:rsidRDefault="00855D0D" w:rsidP="00855D0D">
      <w:pPr>
        <w:spacing w:line="240" w:lineRule="auto"/>
        <w:jc w:val="both"/>
        <w:rPr>
          <w:rFonts w:ascii="Times New Roman" w:hAnsi="Times New Roman" w:cs="Times New Roman"/>
          <w:sz w:val="24"/>
          <w:szCs w:val="24"/>
          <w:lang w:val="en-CA"/>
        </w:rPr>
      </w:pPr>
      <w:r w:rsidRPr="00855D0D">
        <w:rPr>
          <w:rFonts w:ascii="Times New Roman" w:hAnsi="Times New Roman" w:cs="Times New Roman"/>
          <w:sz w:val="24"/>
          <w:szCs w:val="24"/>
          <w:lang w:val="en-CA"/>
        </w:rPr>
        <w:t>The bill would also give the province, not school boards, responsibility for setting all education property tax rates. It would introduce a province-wide educat</w:t>
      </w:r>
      <w:r>
        <w:rPr>
          <w:rFonts w:ascii="Times New Roman" w:hAnsi="Times New Roman" w:cs="Times New Roman"/>
          <w:sz w:val="24"/>
          <w:szCs w:val="24"/>
          <w:lang w:val="en-CA"/>
        </w:rPr>
        <w:t>ion tax rate beginning in 1998.</w:t>
      </w:r>
    </w:p>
    <w:p w:rsidR="00855D0D" w:rsidRPr="00855D0D" w:rsidRDefault="00855D0D" w:rsidP="00855D0D">
      <w:pPr>
        <w:spacing w:line="240" w:lineRule="auto"/>
        <w:jc w:val="both"/>
        <w:rPr>
          <w:rFonts w:ascii="Times New Roman" w:hAnsi="Times New Roman" w:cs="Times New Roman"/>
          <w:sz w:val="24"/>
          <w:szCs w:val="24"/>
          <w:lang w:val="en-CA"/>
        </w:rPr>
      </w:pPr>
      <w:r w:rsidRPr="00855D0D">
        <w:rPr>
          <w:rFonts w:ascii="Times New Roman" w:hAnsi="Times New Roman" w:cs="Times New Roman"/>
          <w:sz w:val="24"/>
          <w:szCs w:val="24"/>
          <w:lang w:val="en-CA"/>
        </w:rPr>
        <w:t>Last year, the people of Ontario spent more than $14 billion on elementary and secondary education. School boards have increased residential property taxes by an average of 7% a year over the past 10 years, which would have doubled the taxes in those 10 years. If these trends continued, residential property taxpayers would be paying $6.2 billion for education by the year 2000. As a result of our bill, residential tax revenues for school purposes would be cut from $5 billion to $2.5 billion</w:t>
      </w:r>
      <w:r>
        <w:rPr>
          <w:rFonts w:ascii="Times New Roman" w:hAnsi="Times New Roman" w:cs="Times New Roman"/>
          <w:sz w:val="24"/>
          <w:szCs w:val="24"/>
          <w:lang w:val="en-CA"/>
        </w:rPr>
        <w:t xml:space="preserve"> and the rates would be frozen.</w:t>
      </w:r>
    </w:p>
    <w:p w:rsidR="00855D0D" w:rsidRPr="00855D0D" w:rsidRDefault="00855D0D" w:rsidP="00855D0D">
      <w:pPr>
        <w:spacing w:line="240" w:lineRule="auto"/>
        <w:jc w:val="both"/>
        <w:rPr>
          <w:rFonts w:ascii="Times New Roman" w:hAnsi="Times New Roman" w:cs="Times New Roman"/>
          <w:sz w:val="24"/>
          <w:szCs w:val="24"/>
          <w:lang w:val="en-CA"/>
        </w:rPr>
      </w:pPr>
      <w:r w:rsidRPr="00855D0D">
        <w:rPr>
          <w:rFonts w:ascii="Times New Roman" w:hAnsi="Times New Roman" w:cs="Times New Roman"/>
          <w:sz w:val="24"/>
          <w:szCs w:val="24"/>
          <w:lang w:val="en-CA"/>
        </w:rPr>
        <w:t>With these changes, owners of taxable residential property with the same assessed value would pay the same education property tax, before subclass reductions, no matter where the property is. A uniform rate structure for residential properties is fair and is consistent with the government's plan to ensure that students across the province have equal ac</w:t>
      </w:r>
      <w:r>
        <w:rPr>
          <w:rFonts w:ascii="Times New Roman" w:hAnsi="Times New Roman" w:cs="Times New Roman"/>
          <w:sz w:val="24"/>
          <w:szCs w:val="24"/>
          <w:lang w:val="en-CA"/>
        </w:rPr>
        <w:t>cess to high-quality education.</w:t>
      </w:r>
    </w:p>
    <w:p w:rsidR="00855D0D" w:rsidRPr="00855D0D" w:rsidRDefault="00855D0D" w:rsidP="00855D0D">
      <w:pPr>
        <w:spacing w:line="240" w:lineRule="auto"/>
        <w:jc w:val="both"/>
        <w:rPr>
          <w:rFonts w:ascii="Times New Roman" w:hAnsi="Times New Roman" w:cs="Times New Roman"/>
          <w:sz w:val="24"/>
          <w:szCs w:val="24"/>
        </w:rPr>
      </w:pPr>
      <w:r w:rsidRPr="00855D0D">
        <w:rPr>
          <w:rFonts w:ascii="Times New Roman" w:hAnsi="Times New Roman" w:cs="Times New Roman"/>
          <w:sz w:val="24"/>
          <w:szCs w:val="24"/>
          <w:lang w:val="en-CA"/>
        </w:rPr>
        <w:t xml:space="preserve">The right of boards and teachers to bargain for a collective agreement is continued in Bill 160. The provisions of the Labour Relations Act will apply, except where there are special provisions for the education sector. Negotiations for a first collective agreement would begin on January 1. Existing terms would continue during the new negotiations. This is a fair approach. </w:t>
      </w:r>
      <w:r>
        <w:rPr>
          <w:rFonts w:ascii="Times New Roman" w:hAnsi="Times New Roman" w:cs="Times New Roman"/>
          <w:sz w:val="24"/>
          <w:szCs w:val="24"/>
        </w:rPr>
        <w:t xml:space="preserve">It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reasonable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approach</w:t>
      </w:r>
      <w:proofErr w:type="spellEnd"/>
      <w:r>
        <w:rPr>
          <w:rFonts w:ascii="Times New Roman" w:hAnsi="Times New Roman" w:cs="Times New Roman"/>
          <w:sz w:val="24"/>
          <w:szCs w:val="24"/>
        </w:rPr>
        <w:t>.</w:t>
      </w:r>
    </w:p>
    <w:p w:rsidR="002B448A" w:rsidRPr="00855D0D" w:rsidRDefault="00855D0D" w:rsidP="00855D0D">
      <w:pPr>
        <w:spacing w:line="240" w:lineRule="auto"/>
        <w:jc w:val="both"/>
        <w:rPr>
          <w:rFonts w:ascii="Times New Roman" w:hAnsi="Times New Roman" w:cs="Times New Roman"/>
          <w:sz w:val="24"/>
          <w:szCs w:val="24"/>
        </w:rPr>
      </w:pPr>
      <w:r w:rsidRPr="00855D0D">
        <w:rPr>
          <w:rFonts w:ascii="Times New Roman" w:hAnsi="Times New Roman" w:cs="Times New Roman"/>
          <w:sz w:val="24"/>
          <w:szCs w:val="24"/>
          <w:lang w:val="en-CA"/>
        </w:rPr>
        <w:t xml:space="preserve">I want to emphasize that we are committed to improving the quality of education as well as the accountability and cost-effectiveness of the system. To make it work for our students will require the efforts of teachers, school boards, the government and everybody involved in the education system working together. We will work together through the transition to a new, better, more accountable education system for our children. I believe that collectively we have the courage, the strength and the collective wisdom to make a better place for our children. </w:t>
      </w:r>
      <w:proofErr w:type="spellStart"/>
      <w:r w:rsidRPr="00855D0D">
        <w:rPr>
          <w:rFonts w:ascii="Times New Roman" w:hAnsi="Times New Roman" w:cs="Times New Roman"/>
          <w:sz w:val="24"/>
          <w:szCs w:val="24"/>
        </w:rPr>
        <w:t>Thank</w:t>
      </w:r>
      <w:proofErr w:type="spellEnd"/>
      <w:r w:rsidRPr="00855D0D">
        <w:rPr>
          <w:rFonts w:ascii="Times New Roman" w:hAnsi="Times New Roman" w:cs="Times New Roman"/>
          <w:sz w:val="24"/>
          <w:szCs w:val="24"/>
        </w:rPr>
        <w:t xml:space="preserve"> </w:t>
      </w:r>
      <w:proofErr w:type="spellStart"/>
      <w:r w:rsidRPr="00855D0D">
        <w:rPr>
          <w:rFonts w:ascii="Times New Roman" w:hAnsi="Times New Roman" w:cs="Times New Roman"/>
          <w:sz w:val="24"/>
          <w:szCs w:val="24"/>
        </w:rPr>
        <w:t>you</w:t>
      </w:r>
      <w:proofErr w:type="spellEnd"/>
      <w:r w:rsidRPr="00855D0D">
        <w:rPr>
          <w:rFonts w:ascii="Times New Roman" w:hAnsi="Times New Roman" w:cs="Times New Roman"/>
          <w:sz w:val="24"/>
          <w:szCs w:val="24"/>
        </w:rPr>
        <w:t>.</w:t>
      </w:r>
    </w:p>
    <w:sectPr w:rsidR="002B448A" w:rsidRPr="00855D0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D0D"/>
    <w:rsid w:val="00061256"/>
    <w:rsid w:val="006802EB"/>
    <w:rsid w:val="00855D0D"/>
    <w:rsid w:val="009E23B1"/>
    <w:rsid w:val="00CA208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65A08C-1FEB-4B4F-934B-D858708F3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40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2174</Words>
  <Characters>11962</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14108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Camille Girard-Robitaille</cp:lastModifiedBy>
  <cp:revision>3</cp:revision>
  <dcterms:created xsi:type="dcterms:W3CDTF">2016-09-17T21:09:00Z</dcterms:created>
  <dcterms:modified xsi:type="dcterms:W3CDTF">2016-09-17T21:10:00Z</dcterms:modified>
</cp:coreProperties>
</file>