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BE6145" w:rsidRPr="009D7F2E" w:rsidTr="002922D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BE6145" w:rsidRPr="009D7F2E" w:rsidTr="002922D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57</w:t>
            </w:r>
            <w:r w:rsidRPr="00BE6145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AB571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Pr="00BE6145">
              <w:rPr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523001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13-04-2011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Jody Carr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BE6145" w:rsidRDefault="00BE6145" w:rsidP="00BE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Mi</w:t>
            </w:r>
            <w:r w:rsidRPr="00BE6145">
              <w:rPr>
                <w:sz w:val="20"/>
                <w:szCs w:val="20"/>
              </w:rPr>
              <w:t>nistre de l’Éducation et du Développement de la petite enfance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6145" w:rsidRPr="009D7F2E" w:rsidRDefault="00BE614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</w:t>
            </w:r>
            <w:r>
              <w:rPr>
                <w:kern w:val="1"/>
                <w:sz w:val="20"/>
                <w:szCs w:val="20"/>
                <w:lang w:eastAsia="fr-FR"/>
              </w:rPr>
              <w:t>C</w:t>
            </w:r>
          </w:p>
        </w:tc>
      </w:tr>
    </w:tbl>
    <w:p w:rsidR="004E271B" w:rsidRDefault="004E271B"/>
    <w:p w:rsidR="00BE6145" w:rsidRDefault="00BE6145" w:rsidP="00BE614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BE6145" w:rsidRDefault="00BE6145" w:rsidP="00BE614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b/>
          <w:bCs/>
          <w:lang w:val="en-CA" w:eastAsia="en-US"/>
        </w:rPr>
        <w:t xml:space="preserve">Hon. Jody Carr, </w:t>
      </w:r>
      <w:r w:rsidRPr="00BE6145">
        <w:rPr>
          <w:rFonts w:eastAsiaTheme="minorHAnsi"/>
          <w:lang w:val="en-CA" w:eastAsia="en-US"/>
        </w:rPr>
        <w:t>after all items under the Department of Education and Early Childhood</w:t>
      </w: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Development had been presented: It is my pleasure to rise today to present the operating budget</w:t>
      </w:r>
      <w:r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estimates for the Department of Education and Early Childhood Development for the fiscal year</w:t>
      </w:r>
      <w:r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2011-12.</w:t>
      </w: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C’est agréable d’avoir l’occasion de parler du développement de la petite enfance et de notre</w:t>
      </w: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spellStart"/>
      <w:r w:rsidRPr="00BE6145">
        <w:rPr>
          <w:rFonts w:eastAsiaTheme="minorHAnsi"/>
          <w:lang w:val="en-CA" w:eastAsia="en-US"/>
        </w:rPr>
        <w:t>système</w:t>
      </w:r>
      <w:proofErr w:type="spellEnd"/>
      <w:r w:rsidRPr="00BE6145">
        <w:rPr>
          <w:rFonts w:eastAsiaTheme="minorHAnsi"/>
          <w:lang w:val="en-CA" w:eastAsia="en-US"/>
        </w:rPr>
        <w:t xml:space="preserve"> </w:t>
      </w:r>
      <w:proofErr w:type="spellStart"/>
      <w:r w:rsidRPr="00BE6145">
        <w:rPr>
          <w:rFonts w:eastAsiaTheme="minorHAnsi"/>
          <w:lang w:val="en-CA" w:eastAsia="en-US"/>
        </w:rPr>
        <w:t>d’éducation</w:t>
      </w:r>
      <w:proofErr w:type="spellEnd"/>
      <w:r w:rsidRPr="00BE6145">
        <w:rPr>
          <w:rFonts w:eastAsiaTheme="minorHAnsi"/>
          <w:lang w:val="en-CA" w:eastAsia="en-US"/>
        </w:rPr>
        <w:t>.</w:t>
      </w:r>
    </w:p>
    <w:p w:rsidR="006C70F6" w:rsidRPr="00BE6145" w:rsidRDefault="006C70F6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I have said before, and continue to believe, that whenever education and early childhood</w:t>
      </w:r>
      <w:r w:rsidR="006C70F6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development are on the agenda, it is a good day. First, I would like to thank Premier David </w:t>
      </w:r>
      <w:proofErr w:type="spellStart"/>
      <w:r w:rsidRPr="00BE6145">
        <w:rPr>
          <w:rFonts w:eastAsiaTheme="minorHAnsi"/>
          <w:lang w:val="en-CA" w:eastAsia="en-US"/>
        </w:rPr>
        <w:t>Alward</w:t>
      </w:r>
      <w:proofErr w:type="spellEnd"/>
      <w:r w:rsidRPr="00BE6145">
        <w:rPr>
          <w:rFonts w:eastAsiaTheme="minorHAnsi"/>
          <w:lang w:val="en-CA" w:eastAsia="en-US"/>
        </w:rPr>
        <w:t>,</w:t>
      </w:r>
      <w:r w:rsidR="006C70F6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our Finance Minister Blaine Higgs, and my Cabinet and caucus colleagues for their continued</w:t>
      </w:r>
      <w:r w:rsidR="006C70F6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support in making education and early childhood development a top priority of the government of</w:t>
      </w:r>
      <w:r w:rsidR="006C70F6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New Brunswick.</w:t>
      </w:r>
    </w:p>
    <w:p w:rsidR="006C70F6" w:rsidRPr="00BE6145" w:rsidRDefault="006C70F6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Early learning, education, and training are the keys to our future. Improving childhood development</w:t>
      </w:r>
      <w:r w:rsidR="006C70F6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and student achievement through such work as the MacKay report, the Gino LeBlanc report, and</w:t>
      </w:r>
      <w:r w:rsidR="00D0413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other platform commitments, and ensuring a safe and healthy learning environment, while facing</w:t>
      </w:r>
      <w:r w:rsidR="00D0413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our economic reality, is a priority of this government. During prebudget consultations, New</w:t>
      </w:r>
      <w:r w:rsidR="00D0413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Brunswickers told us that education and early childhood development are important to them and,</w:t>
      </w:r>
      <w:r w:rsidR="00D0413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as the members of the House will clearly see, the 2011-12 </w:t>
      </w:r>
      <w:proofErr w:type="gramStart"/>
      <w:r w:rsidRPr="00BE6145">
        <w:rPr>
          <w:rFonts w:eastAsiaTheme="minorHAnsi"/>
          <w:lang w:val="en-CA" w:eastAsia="en-US"/>
        </w:rPr>
        <w:t>budget</w:t>
      </w:r>
      <w:proofErr w:type="gramEnd"/>
      <w:r w:rsidRPr="00BE6145">
        <w:rPr>
          <w:rFonts w:eastAsiaTheme="minorHAnsi"/>
          <w:lang w:val="en-CA" w:eastAsia="en-US"/>
        </w:rPr>
        <w:t xml:space="preserve"> reflects the strong support for</w:t>
      </w:r>
      <w:r w:rsidR="00D0413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these priorities by our government.</w:t>
      </w:r>
    </w:p>
    <w:p w:rsidR="00D04135" w:rsidRPr="00BE6145" w:rsidRDefault="00D0413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Notre province est aux prises avec un long défi financier, mais, même pendant une période</w:t>
      </w: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BE6145">
        <w:rPr>
          <w:rFonts w:eastAsiaTheme="minorHAnsi"/>
          <w:lang w:val="fr-FR" w:eastAsia="en-US"/>
        </w:rPr>
        <w:t>financière</w:t>
      </w:r>
      <w:proofErr w:type="gramEnd"/>
      <w:r w:rsidRPr="00BE6145">
        <w:rPr>
          <w:rFonts w:eastAsiaTheme="minorHAnsi"/>
          <w:lang w:val="fr-FR" w:eastAsia="en-US"/>
        </w:rPr>
        <w:t xml:space="preserve"> difficile, nous devons tous vivre selon nos moyens. Le gouvernement actuel continue de</w:t>
      </w:r>
      <w:r w:rsidR="00C51B85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mettre l’accent sur les priorités des gens du Nouveau-Brunswick.</w:t>
      </w:r>
      <w:r w:rsidR="00C51B85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en-CA" w:eastAsia="en-US"/>
        </w:rPr>
        <w:t>Our government’s priorities for the department include early childhood development, reaching</w:t>
      </w:r>
    </w:p>
    <w:p w:rsidR="00BE6145" w:rsidRPr="00C51B8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children early so that they build a strong foundation; inclusion, by supporting all learners in reaching</w:t>
      </w:r>
      <w:r w:rsidR="00C51B8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their full potential; and student achievement, pushing the bar higher with better results. We will</w:t>
      </w:r>
      <w:r w:rsidR="00C51B8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accomplish our goals and objectives within these priorities through relevant and focused curriculum</w:t>
      </w:r>
      <w:r w:rsidR="00C51B8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development; responsible and accessible intervention programs for the short and long term; efficient</w:t>
      </w:r>
      <w:r w:rsidR="00C51B8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and innovative support; training and leadership programs for teachers, support staff, and</w:t>
      </w:r>
      <w:r w:rsidR="00C51B85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administration; and the building of an environment of continuous improvement and performance</w:t>
      </w:r>
      <w:r w:rsidR="00C51B85">
        <w:rPr>
          <w:rFonts w:eastAsiaTheme="minorHAnsi"/>
          <w:lang w:val="en-CA" w:eastAsia="en-US"/>
        </w:rPr>
        <w:t xml:space="preserve"> </w:t>
      </w:r>
      <w:r w:rsidRPr="00C51B85">
        <w:rPr>
          <w:rFonts w:eastAsiaTheme="minorHAnsi"/>
          <w:lang w:val="en-CA" w:eastAsia="en-US"/>
        </w:rPr>
        <w:t>accountability.</w:t>
      </w:r>
    </w:p>
    <w:p w:rsidR="00C51B85" w:rsidRPr="00C51B85" w:rsidRDefault="00C51B8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Pour la première fois, le budget au compte ordinaire du ministère de l’Éducation et du</w:t>
      </w: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fr-FR" w:eastAsia="en-US"/>
        </w:rPr>
        <w:t>Développement de la petite enfance dépense la somme de 1 milliard de dollars. Il s’agit de la somme</w:t>
      </w:r>
      <w:r w:rsidR="00515AAF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la plus élevée de l’histoire de notre province qui est dépensée en une seule année pour l’éducation</w:t>
      </w:r>
      <w:r w:rsidR="00515AAF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et le développement de la petite enfance.</w:t>
      </w:r>
      <w:r w:rsidR="00515AAF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en-CA" w:eastAsia="en-US"/>
        </w:rPr>
        <w:t>Of this record amount, $51 million is for Early Childhood Development, representing an 8%</w:t>
      </w:r>
      <w:r w:rsidR="00515AAF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increase from the last fiscal year, while $1.001 billion will be invested in the kindergarten-to-Grade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12 public school system. Based </w:t>
      </w:r>
      <w:r w:rsidRPr="00BE6145">
        <w:rPr>
          <w:rFonts w:eastAsiaTheme="minorHAnsi"/>
          <w:lang w:val="en-CA" w:eastAsia="en-US"/>
        </w:rPr>
        <w:lastRenderedPageBreak/>
        <w:t>on projected enrollment, this represents funding of $9 766 per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student in 2011-12. This is an increase of 2.5%, compared to $9 525 per student in 2010-11.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Même si la situation financière est difficile dans notre province, la priorité que donne le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gouvernement actuel à l’éducation et à l’apprentissage saute aux yeux. Nous savons qu’investir dans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ce domaine, c’est investir dans notre avenir.</w:t>
      </w:r>
    </w:p>
    <w:p w:rsidR="00F02D50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A true measure of our collective success is how well our children are prepared to live in tomorrow’s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world and work in tomorrow’s economy. That means we must focus our resources where they can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have the most positive impact on students—in our schools and in our classrooms. We are going to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put the focus back on the classroom to make sure that learning and education will be enhanced for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 future of our province.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To accomplish this, we need to examine other program areas within the central office of the</w:t>
      </w: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Department of Education and Early Childhood Development and in the school district offices to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realize administrative savings, find efficiencies, and reprofile funding where required.</w:t>
      </w:r>
    </w:p>
    <w:p w:rsidR="00F02D50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02D50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New Brunswickers have asked us to ensure that the education system is an effective and efficient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system. It is not enough to continue doing business the same way. We will find efficiencies where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we can, work smarter when we can, and focus on enhancing the education students receive. This is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my pledge to the people of New Brunswick, this is my pledge to the children of our province, and,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as a government, </w:t>
      </w:r>
      <w:proofErr w:type="gramStart"/>
      <w:r w:rsidRPr="00BE6145">
        <w:rPr>
          <w:rFonts w:eastAsiaTheme="minorHAnsi"/>
          <w:lang w:val="en-CA" w:eastAsia="en-US"/>
        </w:rPr>
        <w:t>this</w:t>
      </w:r>
      <w:proofErr w:type="gramEnd"/>
      <w:r w:rsidRPr="00BE6145">
        <w:rPr>
          <w:rFonts w:eastAsiaTheme="minorHAnsi"/>
          <w:lang w:val="en-CA" w:eastAsia="en-US"/>
        </w:rPr>
        <w:t xml:space="preserve"> is our pledge.</w:t>
      </w:r>
    </w:p>
    <w:p w:rsidR="00F02D50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Dans le présent budget, plus d’argent est investi dans nos salles de classe, et moins d’argent est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consacré aux activités et à l’administration du ministère et des bureaux des districts scolaires.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The districts have made it very clear that they want to work with us to find these efficiencies and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savings. Over the next few weeks, we will be meeting with each of the districts to discuss their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specific budgets to ensure that funding is invested responsibly, effectively, and efficiently, and we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will make sure that it is tied to student achievement.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In addition, in the coming weeks, I will establish a special departmental budget steering committee,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along with three subcommittees: one on school utilization and facility planning, one for shared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services, and a district governance and amalgamation committee. We will make sure that there are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clear expectations and accountability for districts and the central office. Out of a $1-billion budget,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we have to be responsible and focused in our approach and be able to justify value in student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learning for the dollars we invest.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 members of the House and the people of New Brunswick have my commitment that funding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will be spent on the priorities for our students for successful learning. By working together with our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partners and stakeholders to find savings and efficiencies, we can do better as an education system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and as a province. I want to thank the superintendents and district education councils for their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support and their willingness to think outside the box regarding how we can do things differently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to improve the learning of every child, within our financial means.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Some of the steps we will be taking to find these savings and efficiencies include continuing travel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restrictions we put in place last fall; decreasing the number of personal communication devices in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use in central office and school districts; reducing administration and operational expenses; and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reviewing policies, programs, and administrative operations to ensure that we spend our dollars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more effectively and are more focused in order to leverage the greatest improvement in student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learning in the classroom.</w:t>
      </w:r>
    </w:p>
    <w:p w:rsidR="00F02D50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In 2011-12, we will continue to invest in our classrooms to ensure that our teachers and students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have the resources and support they need to succeed. This investment in our classrooms is a course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we will maintain. Even in this time of fiscal restraint, we are enhancing our commitment to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education development, and we will meet the commitments we set out in our platform.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The significant investments we will be making this year include investing $3.1 million to maintain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 number of teachers in public schools, despite the reduction in the number of students. We will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invest $750 000 in the new school supplies fund for teachers. We will increase funding for support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workers in our schools, including teacher assistants and clerical staff. We will invest $1.4 million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 Year 2 of the integrated service delivery demonstration project, and we will invest in a review and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updated action plan to continue implementing the MacKay report on inclusive education.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Nous visons à accorder la priorité à l’amélioration continue et au rendement. Nous réaliserons le tout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ensemble grâce à la participation de nos partenaires et de nos parties prenantes.</w:t>
      </w:r>
    </w:p>
    <w:p w:rsidR="00F02D50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The inclusion of Early Childhood Development in the education portfolio provides us with the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opportunity to build stronger linkages between these two important sectors. Learning is a lifelong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practice, and the connections we can make to early childhood will help position youth for success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 the school system and beyond. I am equally committed to working with stakeholders and partners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regarding Early Childhood Development. Together, we will be able to enhance early learning and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child care opportunities for children and families.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Je suis fier de dire que, depuis octobre 2010, quelque 1 829 places ont été ajoutées dans les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garderies. Nous avons donc déjà atteint 18 % de notre objectif d’augmenter le nombre de places</w:t>
      </w:r>
      <w:r w:rsidR="00F02D50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dans les garderies en six mois seulement.</w:t>
      </w:r>
    </w:p>
    <w:p w:rsidR="00F02D50" w:rsidRPr="00BE6145" w:rsidRDefault="00F02D50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This is outstanding. Our commitment to increase child care spaces is real. In this budget, we have</w:t>
      </w:r>
      <w:r w:rsidR="00F02D50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worked hard to listen to our partners, stakeholders, and the people of New Brunswick. We are</w:t>
      </w:r>
      <w:r w:rsidR="00787E3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investing more money in our future by investing in a number of early childhood initiatives and</w:t>
      </w:r>
      <w:r w:rsidR="00787E3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programs, including $1.4 million more to fund more early learning and child care spaces going</w:t>
      </w:r>
      <w:r w:rsidR="00787E3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forward, increasing funding by $800 000 for the Day Care Assistance Program, and increasing</w:t>
      </w:r>
      <w:r w:rsidR="00787E3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preschool autism funding by $2 million.</w:t>
      </w:r>
    </w:p>
    <w:p w:rsidR="00787E3D" w:rsidRPr="00BE6145" w:rsidRDefault="00787E3D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Je suis très fier de notre budget. Malgré la conjoncture difficile, le gouvernement a très clairement</w:t>
      </w:r>
      <w:r w:rsidR="00787E3D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fait comprendre que nous mettons les enfants, les élèves et l’apprentissage d’abord, pour un</w:t>
      </w:r>
      <w:r w:rsidR="00787E3D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changement.</w:t>
      </w:r>
      <w:r w:rsidR="00787E3D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L’éducation et le développement de la petite enfance sont les clés de notre avenir, comme le premier</w:t>
      </w:r>
      <w:r w:rsidR="00787E3D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ministre l’a clairement indiqué aux gens du Nouveau-Brunswick. Nous remettrons la province sur</w:t>
      </w:r>
      <w:r w:rsidR="00787E3D">
        <w:rPr>
          <w:rFonts w:eastAsiaTheme="minorHAnsi"/>
          <w:lang w:val="fr-FR" w:eastAsia="en-US"/>
        </w:rPr>
        <w:t xml:space="preserve"> </w:t>
      </w:r>
      <w:r w:rsidRPr="00BE6145">
        <w:rPr>
          <w:rFonts w:eastAsiaTheme="minorHAnsi"/>
          <w:lang w:val="fr-FR" w:eastAsia="en-US"/>
        </w:rPr>
        <w:t>la bonne voie au moyen de bons investissements.</w:t>
      </w:r>
    </w:p>
    <w:p w:rsidR="00787E3D" w:rsidRDefault="00787E3D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4641D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As I mentioned earlier, anytime education and early childhood development can be highlighted is</w:t>
      </w:r>
      <w:r w:rsidR="00787E3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 happy day for us in government, because education and learning are the keys to the future of our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province. We are going to do that each and every day to make sure we have a brighter province that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is escaping the past of big deficits and big debts.</w:t>
      </w:r>
      <w:r w:rsidR="0044641D">
        <w:rPr>
          <w:rFonts w:eastAsiaTheme="minorHAnsi"/>
          <w:lang w:val="en-CA" w:eastAsia="en-US"/>
        </w:rPr>
        <w:t xml:space="preserve"> </w:t>
      </w:r>
    </w:p>
    <w:p w:rsidR="0044641D" w:rsidRDefault="0044641D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In conclusion, I want to thank each and every member of our Department of Education and Early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Childhood Development for their hard work in the past several weeks and months in preparing for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today. I want to thank our district staff, our teachers, support staff, and all the </w:t>
      </w:r>
      <w:r w:rsidRPr="00BE6145">
        <w:rPr>
          <w:rFonts w:eastAsiaTheme="minorHAnsi"/>
          <w:lang w:val="en-CA" w:eastAsia="en-US"/>
        </w:rPr>
        <w:lastRenderedPageBreak/>
        <w:t>early learning and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child care sector, who work so hard for the children of New Brunswick and truly make a difference.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As well, I thank members of the district education councils, Parent School Support Committees, and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community partners for their time and dedication to improving early learning and education across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the province.</w:t>
      </w:r>
    </w:p>
    <w:p w:rsidR="0044641D" w:rsidRPr="00BE6145" w:rsidRDefault="0044641D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Once again, I want to thank my colleagues in government for their support, which we all have, for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education and learning for our future. As we begin a new fiscal year, I look forward to continuing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to work with our partners and stakeholders in education and early childhood development to meet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our goals and objectives. By working together, we can achieve much more and go further.</w:t>
      </w:r>
    </w:p>
    <w:p w:rsidR="0044641D" w:rsidRDefault="0044641D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E6145">
        <w:rPr>
          <w:rFonts w:eastAsiaTheme="minorHAnsi"/>
          <w:lang w:val="en-CA" w:eastAsia="en-US"/>
        </w:rPr>
        <w:t>I referred to the staff at the Department of Education and Early Childhood Development during my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introductory remarks. For the benefit of the members of the House, I would like to introduce them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and let you know who is here with me. I have brought a few people.</w:t>
      </w:r>
    </w:p>
    <w:p w:rsidR="0044641D" w:rsidRPr="00BE6145" w:rsidRDefault="0044641D" w:rsidP="00BE61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E6145" w:rsidRPr="00BE6145" w:rsidRDefault="00BE6145" w:rsidP="00BE61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E6145">
        <w:rPr>
          <w:rFonts w:eastAsiaTheme="minorHAnsi"/>
          <w:lang w:val="fr-FR" w:eastAsia="en-US"/>
        </w:rPr>
        <w:t>Il y a Roger Doucet, le sous-ministre du secteur francophone du ministère de l’Éducation.</w:t>
      </w:r>
    </w:p>
    <w:p w:rsidR="00BE6145" w:rsidRPr="00BE6145" w:rsidRDefault="00BE6145" w:rsidP="00FA7036">
      <w:pPr>
        <w:autoSpaceDE w:val="0"/>
        <w:autoSpaceDN w:val="0"/>
        <w:adjustRightInd w:val="0"/>
        <w:jc w:val="both"/>
        <w:rPr>
          <w:lang w:val="en-CA"/>
        </w:rPr>
      </w:pPr>
      <w:r w:rsidRPr="00BE6145">
        <w:rPr>
          <w:rFonts w:eastAsiaTheme="minorHAnsi"/>
          <w:lang w:val="en-CA" w:eastAsia="en-US"/>
        </w:rPr>
        <w:t>Wendy McLeod-</w:t>
      </w:r>
      <w:proofErr w:type="spellStart"/>
      <w:r w:rsidRPr="00BE6145">
        <w:rPr>
          <w:rFonts w:eastAsiaTheme="minorHAnsi"/>
          <w:lang w:val="en-CA" w:eastAsia="en-US"/>
        </w:rPr>
        <w:t>MacKnight</w:t>
      </w:r>
      <w:proofErr w:type="spellEnd"/>
      <w:r w:rsidRPr="00BE6145">
        <w:rPr>
          <w:rFonts w:eastAsiaTheme="minorHAnsi"/>
          <w:lang w:val="en-CA" w:eastAsia="en-US"/>
        </w:rPr>
        <w:t xml:space="preserve"> is the Anglophone deputy minister. Zoë Watson is the assistant deputy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minister for the Anglophone sector. Marcel Lavoie is the acting assistant deputy minister for the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Francophone sector. Val </w:t>
      </w:r>
      <w:proofErr w:type="spellStart"/>
      <w:r w:rsidRPr="00BE6145">
        <w:rPr>
          <w:rFonts w:eastAsiaTheme="minorHAnsi"/>
          <w:lang w:val="en-CA" w:eastAsia="en-US"/>
        </w:rPr>
        <w:t>Guimond</w:t>
      </w:r>
      <w:proofErr w:type="spellEnd"/>
      <w:r w:rsidRPr="00BE6145">
        <w:rPr>
          <w:rFonts w:eastAsiaTheme="minorHAnsi"/>
          <w:lang w:val="en-CA" w:eastAsia="en-US"/>
        </w:rPr>
        <w:t xml:space="preserve"> is the Director of Human Resources. </w:t>
      </w:r>
      <w:proofErr w:type="spellStart"/>
      <w:r w:rsidRPr="00BE6145">
        <w:rPr>
          <w:rFonts w:eastAsiaTheme="minorHAnsi"/>
          <w:lang w:val="en-CA" w:eastAsia="en-US"/>
        </w:rPr>
        <w:t>Lise</w:t>
      </w:r>
      <w:proofErr w:type="spellEnd"/>
      <w:r w:rsidRPr="00BE6145">
        <w:rPr>
          <w:rFonts w:eastAsiaTheme="minorHAnsi"/>
          <w:lang w:val="en-CA" w:eastAsia="en-US"/>
        </w:rPr>
        <w:t xml:space="preserve"> </w:t>
      </w:r>
      <w:proofErr w:type="spellStart"/>
      <w:r w:rsidRPr="00BE6145">
        <w:rPr>
          <w:rFonts w:eastAsiaTheme="minorHAnsi"/>
          <w:lang w:val="en-CA" w:eastAsia="en-US"/>
        </w:rPr>
        <w:t>Bellefleur</w:t>
      </w:r>
      <w:proofErr w:type="spellEnd"/>
      <w:r w:rsidRPr="00BE6145">
        <w:rPr>
          <w:rFonts w:eastAsiaTheme="minorHAnsi"/>
          <w:lang w:val="en-CA" w:eastAsia="en-US"/>
        </w:rPr>
        <w:t xml:space="preserve"> is the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 xml:space="preserve">Executive Director of Policy and Planning. Luc </w:t>
      </w:r>
      <w:proofErr w:type="spellStart"/>
      <w:r w:rsidRPr="00BE6145">
        <w:rPr>
          <w:rFonts w:eastAsiaTheme="minorHAnsi"/>
          <w:lang w:val="en-CA" w:eastAsia="en-US"/>
        </w:rPr>
        <w:t>Paulin</w:t>
      </w:r>
      <w:proofErr w:type="spellEnd"/>
      <w:r w:rsidRPr="00BE6145">
        <w:rPr>
          <w:rFonts w:eastAsiaTheme="minorHAnsi"/>
          <w:lang w:val="en-CA" w:eastAsia="en-US"/>
        </w:rPr>
        <w:t xml:space="preserve"> is the Director of Finance. He was here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yesterday, and for some of today as well, for Wellness, Culture and Sport. Thank you, Luc. Michel</w:t>
      </w:r>
      <w:r w:rsidR="0044641D">
        <w:rPr>
          <w:rFonts w:eastAsiaTheme="minorHAnsi"/>
          <w:lang w:val="en-CA" w:eastAsia="en-US"/>
        </w:rPr>
        <w:t xml:space="preserve"> </w:t>
      </w:r>
      <w:proofErr w:type="spellStart"/>
      <w:r w:rsidRPr="00BE6145">
        <w:rPr>
          <w:rFonts w:eastAsiaTheme="minorHAnsi"/>
          <w:lang w:val="en-CA" w:eastAsia="en-US"/>
        </w:rPr>
        <w:t>Pitre</w:t>
      </w:r>
      <w:proofErr w:type="spellEnd"/>
      <w:r w:rsidRPr="00BE6145">
        <w:rPr>
          <w:rFonts w:eastAsiaTheme="minorHAnsi"/>
          <w:lang w:val="en-CA" w:eastAsia="en-US"/>
        </w:rPr>
        <w:t xml:space="preserve">, Nicole </w:t>
      </w:r>
      <w:proofErr w:type="spellStart"/>
      <w:r w:rsidRPr="00BE6145">
        <w:rPr>
          <w:rFonts w:eastAsiaTheme="minorHAnsi"/>
          <w:lang w:val="en-CA" w:eastAsia="en-US"/>
        </w:rPr>
        <w:t>Gervais</w:t>
      </w:r>
      <w:proofErr w:type="spellEnd"/>
      <w:r w:rsidRPr="00BE6145">
        <w:rPr>
          <w:rFonts w:eastAsiaTheme="minorHAnsi"/>
          <w:lang w:val="en-CA" w:eastAsia="en-US"/>
        </w:rPr>
        <w:t>, Ron White, and a number of others are in the building at our disposal as well,</w:t>
      </w:r>
      <w:r w:rsidR="0044641D">
        <w:rPr>
          <w:rFonts w:eastAsiaTheme="minorHAnsi"/>
          <w:lang w:val="en-CA" w:eastAsia="en-US"/>
        </w:rPr>
        <w:t xml:space="preserve"> </w:t>
      </w:r>
      <w:r w:rsidRPr="00BE6145">
        <w:rPr>
          <w:rFonts w:eastAsiaTheme="minorHAnsi"/>
          <w:lang w:val="en-CA" w:eastAsia="en-US"/>
        </w:rPr>
        <w:t>for the many questions that the opposition have. I look forward to that.</w:t>
      </w:r>
    </w:p>
    <w:sectPr w:rsidR="00BE6145" w:rsidRPr="00BE614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BE6145"/>
    <w:rsid w:val="0002449D"/>
    <w:rsid w:val="0012698F"/>
    <w:rsid w:val="0044641D"/>
    <w:rsid w:val="004E271B"/>
    <w:rsid w:val="00515AAF"/>
    <w:rsid w:val="00523001"/>
    <w:rsid w:val="006C70F6"/>
    <w:rsid w:val="00761221"/>
    <w:rsid w:val="00787E3D"/>
    <w:rsid w:val="00BE6145"/>
    <w:rsid w:val="00C51B85"/>
    <w:rsid w:val="00CC50EB"/>
    <w:rsid w:val="00D04135"/>
    <w:rsid w:val="00D6219F"/>
    <w:rsid w:val="00F02D50"/>
    <w:rsid w:val="00FA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45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BE614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BE6145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1858</Words>
  <Characters>10220</Characters>
  <Application>Microsoft Office Word</Application>
  <DocSecurity>0</DocSecurity>
  <Lines>85</Lines>
  <Paragraphs>24</Paragraphs>
  <ScaleCrop>false</ScaleCrop>
  <Company>Acer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2013-04-01T15:46:00Z</dcterms:created>
  <dcterms:modified xsi:type="dcterms:W3CDTF">2013-04-01T16:04:00Z</dcterms:modified>
</cp:coreProperties>
</file>