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4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1425"/>
        <w:gridCol w:w="1225"/>
        <w:gridCol w:w="979"/>
        <w:gridCol w:w="1393"/>
        <w:gridCol w:w="1270"/>
        <w:gridCol w:w="1473"/>
        <w:gridCol w:w="1509"/>
        <w:gridCol w:w="1330"/>
      </w:tblGrid>
      <w:tr w:rsidR="00463FB1" w:rsidRPr="009D7F2E" w:rsidTr="00AF5EFD">
        <w:trPr>
          <w:trHeight w:val="636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3FB1" w:rsidRPr="009D7F2E" w:rsidRDefault="00463FB1" w:rsidP="00AF5EF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3FB1" w:rsidRPr="009D7F2E" w:rsidRDefault="00463FB1" w:rsidP="00AF5EF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Législature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3FB1" w:rsidRPr="009D7F2E" w:rsidRDefault="00463FB1" w:rsidP="00AF5EF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Session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3FB1" w:rsidRPr="009D7F2E" w:rsidRDefault="00463FB1" w:rsidP="00AF5EF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Type de discours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3FB1" w:rsidRPr="009D7F2E" w:rsidRDefault="00463FB1" w:rsidP="00AF5EF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Date du discours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3FB1" w:rsidRPr="009D7F2E" w:rsidRDefault="00463FB1" w:rsidP="00AF5EF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Locuteur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3FB1" w:rsidRPr="009D7F2E" w:rsidRDefault="00463FB1" w:rsidP="00AF5EF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Fonction du locuteur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3FB1" w:rsidRPr="009D7F2E" w:rsidRDefault="00463FB1" w:rsidP="00AF5EF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Parti politique</w:t>
            </w:r>
          </w:p>
        </w:tc>
      </w:tr>
      <w:tr w:rsidR="00463FB1" w:rsidRPr="009D7F2E" w:rsidTr="00AF5EFD">
        <w:trPr>
          <w:trHeight w:val="852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3FB1" w:rsidRPr="009D7F2E" w:rsidRDefault="00463FB1" w:rsidP="00AF5E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Nouveau-</w:t>
            </w:r>
          </w:p>
          <w:p w:rsidR="00463FB1" w:rsidRPr="009D7F2E" w:rsidRDefault="00463FB1" w:rsidP="00AF5E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Brunswick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3FB1" w:rsidRPr="009D7F2E" w:rsidRDefault="00463FB1" w:rsidP="00AF5E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55</w:t>
            </w:r>
            <w:r w:rsidRPr="009D7F2E">
              <w:rPr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3FB1" w:rsidRPr="00AB571E" w:rsidRDefault="00463FB1" w:rsidP="00AF5E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2e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3FB1" w:rsidRPr="009D7F2E" w:rsidRDefault="00463FB1" w:rsidP="00AF5E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Discours sur le budget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3FB1" w:rsidRPr="009D7F2E" w:rsidRDefault="00463FB1" w:rsidP="00AF5E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24</w:t>
            </w:r>
            <w:r>
              <w:rPr>
                <w:color w:val="000000"/>
                <w:sz w:val="20"/>
                <w:szCs w:val="20"/>
                <w:lang w:eastAsia="fr-FR"/>
              </w:rPr>
              <w:t>-05-200</w:t>
            </w:r>
            <w:r>
              <w:rPr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3FB1" w:rsidRPr="009D7F2E" w:rsidRDefault="00463FB1" w:rsidP="00AF5E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Madeleine Dubé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3FB1" w:rsidRPr="009D7F2E" w:rsidRDefault="00463FB1" w:rsidP="00AF5E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Ministre de l’Éducation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3FB1" w:rsidRPr="009D7F2E" w:rsidRDefault="00463FB1" w:rsidP="00AF5E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PC</w:t>
            </w:r>
          </w:p>
        </w:tc>
      </w:tr>
    </w:tbl>
    <w:p w:rsidR="004E271B" w:rsidRDefault="004E271B"/>
    <w:p w:rsidR="00463FB1" w:rsidRDefault="00463FB1" w:rsidP="00463FB1">
      <w:pPr>
        <w:pStyle w:val="Textebrut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734815">
        <w:rPr>
          <w:rFonts w:ascii="Times New Roman" w:hAnsi="Times New Roman" w:cs="Times New Roman"/>
          <w:i/>
          <w:sz w:val="24"/>
          <w:szCs w:val="24"/>
          <w:lang w:val="fr-FR"/>
        </w:rPr>
        <w:t>*(Ce discours est b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ilingue)</w:t>
      </w:r>
    </w:p>
    <w:p w:rsidR="00463FB1" w:rsidRDefault="00463FB1"/>
    <w:p w:rsid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463FB1">
        <w:rPr>
          <w:rFonts w:eastAsiaTheme="minorHAnsi"/>
          <w:b/>
          <w:bCs/>
          <w:lang w:val="fr-FR" w:eastAsia="en-US"/>
        </w:rPr>
        <w:t xml:space="preserve">L’hon. M Dubé </w:t>
      </w:r>
      <w:r w:rsidRPr="00463FB1">
        <w:rPr>
          <w:rFonts w:eastAsiaTheme="minorHAnsi"/>
          <w:lang w:val="fr-FR" w:eastAsia="en-US"/>
        </w:rPr>
        <w:t>: J’ai l’honneur d</w:t>
      </w:r>
      <w:r w:rsidR="00252372">
        <w:rPr>
          <w:rFonts w:eastAsiaTheme="minorHAnsi"/>
          <w:lang w:val="fr-FR" w:eastAsia="en-US"/>
        </w:rPr>
        <w:t>e prendre la parole devant vous</w:t>
      </w:r>
      <w:r w:rsidRPr="00463FB1">
        <w:rPr>
          <w:rFonts w:eastAsiaTheme="minorHAnsi"/>
          <w:b/>
          <w:bCs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aujourd’hui afin de présenter</w:t>
      </w:r>
      <w:r w:rsidR="00731BCB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les prévisions budgétaires pour le budget de fonctionnement du ministère de l’Éducation pour</w:t>
      </w:r>
      <w:r w:rsidR="00731BCB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l’année financière 2005-2006.</w:t>
      </w:r>
    </w:p>
    <w:p w:rsidR="00731BCB" w:rsidRPr="00463FB1" w:rsidRDefault="00731BCB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233BA2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463FB1">
        <w:rPr>
          <w:rFonts w:eastAsiaTheme="minorHAnsi"/>
          <w:lang w:val="fr-FR" w:eastAsia="en-US"/>
        </w:rPr>
        <w:t>J’aimerais d’abord remercier le premier ministre Bernard Lord ainsi que mes collègues du Cabinet</w:t>
      </w:r>
      <w:r w:rsidR="00731BCB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et du caucus de leur appui et de leur engagement soutenus en vue de faire de l’éducation une priorité</w:t>
      </w:r>
      <w:r w:rsidR="00731BCB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absolue du gouvernement du Nouveau-Brunswick.</w:t>
      </w:r>
      <w:r w:rsidR="00731BCB">
        <w:rPr>
          <w:rFonts w:eastAsiaTheme="minorHAnsi"/>
          <w:lang w:val="fr-FR" w:eastAsia="en-US"/>
        </w:rPr>
        <w:t xml:space="preserve"> </w:t>
      </w:r>
    </w:p>
    <w:p w:rsidR="00233BA2" w:rsidRDefault="00233BA2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463FB1" w:rsidRP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463FB1">
        <w:rPr>
          <w:rFonts w:eastAsiaTheme="minorHAnsi"/>
          <w:lang w:val="en-CA" w:eastAsia="en-US"/>
        </w:rPr>
        <w:t>As Members of the Legislative Assembly, we clearly see that the 2005-06 budget of the Department</w:t>
      </w:r>
      <w:r w:rsidR="00731BCB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of Education reflects the strong support for education by this government. It is also a budget that is</w:t>
      </w:r>
      <w:r w:rsidR="00731BCB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built on what New Brunswickers told us through an extensive series of prebudget consultations and</w:t>
      </w:r>
      <w:r w:rsidR="00731BCB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forums.</w:t>
      </w:r>
    </w:p>
    <w:p w:rsidR="00731BCB" w:rsidRDefault="00731BCB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463FB1" w:rsidRPr="00731BCB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463FB1">
        <w:rPr>
          <w:rFonts w:eastAsiaTheme="minorHAnsi"/>
          <w:lang w:val="en-CA" w:eastAsia="en-US"/>
        </w:rPr>
        <w:t>I would like to take this opportunity to thank the many people involved with the New Brunswick</w:t>
      </w:r>
      <w:r w:rsidR="00731BCB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education system, who participated in the forum that was held specifically on education. You offered</w:t>
      </w:r>
      <w:r w:rsidR="00731BCB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ideas, suggestions, and advice on how we can build a stronger education system for all New</w:t>
      </w:r>
      <w:r w:rsidR="00731BCB">
        <w:rPr>
          <w:rFonts w:eastAsiaTheme="minorHAnsi"/>
          <w:lang w:val="en-CA" w:eastAsia="en-US"/>
        </w:rPr>
        <w:t xml:space="preserve"> </w:t>
      </w:r>
      <w:r w:rsidRPr="00731BCB">
        <w:rPr>
          <w:rFonts w:eastAsiaTheme="minorHAnsi"/>
          <w:lang w:val="en-CA" w:eastAsia="en-US"/>
        </w:rPr>
        <w:t>Brunswickers.</w:t>
      </w:r>
    </w:p>
    <w:p w:rsidR="00731BCB" w:rsidRDefault="00731BCB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463FB1">
        <w:rPr>
          <w:rFonts w:eastAsiaTheme="minorHAnsi"/>
          <w:lang w:val="fr-FR" w:eastAsia="en-US"/>
        </w:rPr>
        <w:t>Le budget de notre ministère comprend notamment les éléments suivants, qui sont importants pour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les gens du Nouveau-Brunswick dans le domaine de l’éducation : Il y a 23 millions de dollars de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plus pour les classes de la maternelle à la 12 année, pour un total de 752,8 millions e ; 40,1 millions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pour les initiatives au titre du Plan d’apprentissage de qualité ; 85 postes d’enseignant additionnels ;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2,5 millions pour le Fonds de ressources pédagogiques de qualité ; 1,1 million pour la deuxième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année de notre recherche sur l’utilisation d’ordinateurs portatifs en salle de classe ; 1,5 million pour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l’apprentissage en ligne ; 2 millions pour les modules de mathématiques et de sciences ; 1,5 million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pour le mentorat destiné aux nouveaux enseignants et enseignantes ; 1 million pour la transition à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l’école ; 20 millions de plus au Fonds de fiducie pour l’infrastructure universitaire ; une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augmentation de 4,6 % du financement des universités.</w:t>
      </w:r>
    </w:p>
    <w:p w:rsidR="00233BA2" w:rsidRPr="00463FB1" w:rsidRDefault="00233BA2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463FB1" w:rsidRP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463FB1">
        <w:rPr>
          <w:rFonts w:eastAsiaTheme="minorHAnsi"/>
          <w:lang w:val="fr-FR" w:eastAsia="en-US"/>
        </w:rPr>
        <w:t>Nous savons tous que l’éducation représente le meilleur investissement que nous pouvons faire dans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l’avenir de notre province, et notre gouvernement a comme engagement d’accroître le financement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de l’éducation. Cette année, nous investissons plus que jamais dans notre système d’éducation.</w:t>
      </w:r>
    </w:p>
    <w:p w:rsidR="00233BA2" w:rsidRDefault="00233BA2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463FB1" w:rsidRP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463FB1">
        <w:rPr>
          <w:rFonts w:eastAsiaTheme="minorHAnsi"/>
          <w:lang w:val="fr-FR" w:eastAsia="en-US"/>
        </w:rPr>
        <w:t>En 2005-2006, le budget du ministère de l’Éducation se chiffre à un montant record de 802,6</w:t>
      </w:r>
    </w:p>
    <w:p w:rsid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463FB1">
        <w:rPr>
          <w:rFonts w:eastAsiaTheme="minorHAnsi"/>
          <w:lang w:val="fr-FR" w:eastAsia="en-US"/>
        </w:rPr>
        <w:t>millions de dollars, ce qui est supérieur de plus de 23 millions aux 778,9 millions mis dans le budget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en 2004-2005. De la somme record de 802,6 millions de dollars, près de 753 millions seront investis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dans le système scolaire public de la maternelle à la 12e année. Compte tenu des inscriptions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prévues, la dotation représente un financement de 6 540 $ par élève en 2005-</w:t>
      </w:r>
      <w:r w:rsidRPr="00463FB1">
        <w:rPr>
          <w:rFonts w:eastAsiaTheme="minorHAnsi"/>
          <w:lang w:val="fr-FR" w:eastAsia="en-US"/>
        </w:rPr>
        <w:lastRenderedPageBreak/>
        <w:t>2006. Il s’agit d’une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augmentation de 35 % par rapport au financement de 4 829 $ par élève en 1998-1999.</w:t>
      </w:r>
    </w:p>
    <w:p w:rsidR="00233BA2" w:rsidRPr="00463FB1" w:rsidRDefault="00233BA2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463FB1" w:rsidRP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463FB1">
        <w:rPr>
          <w:rFonts w:eastAsiaTheme="minorHAnsi"/>
          <w:lang w:val="en-CA" w:eastAsia="en-US"/>
        </w:rPr>
        <w:t>The mandate of the Department of Education covers our public schools, financial support for</w:t>
      </w:r>
    </w:p>
    <w:p w:rsidR="00463FB1" w:rsidRP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463FB1">
        <w:rPr>
          <w:rFonts w:eastAsiaTheme="minorHAnsi"/>
          <w:lang w:val="en-CA" w:eastAsia="en-US"/>
        </w:rPr>
        <w:t>postsecondary students and universities, and public libraries, among other things. The $802.6 million</w:t>
      </w:r>
      <w:r w:rsidR="00233BA2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that has been budgeted for 2005-06 is in addition to the $48 million that was announced for school</w:t>
      </w:r>
      <w:r w:rsidR="00233BA2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construction and repairs in our capital budget in January. In total, this government has committed</w:t>
      </w:r>
      <w:r w:rsidR="00233BA2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more than $850 million in fiscal 2005-06 for the operations that fall within the responsibility of the</w:t>
      </w:r>
      <w:r w:rsidR="00233BA2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Department of Education.</w:t>
      </w:r>
    </w:p>
    <w:p w:rsidR="00233BA2" w:rsidRDefault="00233BA2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33BA2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463FB1">
        <w:rPr>
          <w:rFonts w:eastAsiaTheme="minorHAnsi"/>
          <w:lang w:val="en-CA" w:eastAsia="en-US"/>
        </w:rPr>
        <w:t xml:space="preserve">As a government, our commitment to public education in </w:t>
      </w:r>
      <w:r w:rsidRPr="00463FB1">
        <w:rPr>
          <w:rFonts w:eastAsiaTheme="minorHAnsi"/>
          <w:i/>
          <w:iCs/>
          <w:lang w:val="en-CA" w:eastAsia="en-US"/>
        </w:rPr>
        <w:t xml:space="preserve">Reaching Higher, Going Further </w:t>
      </w:r>
      <w:r w:rsidRPr="00463FB1">
        <w:rPr>
          <w:rFonts w:eastAsiaTheme="minorHAnsi"/>
          <w:lang w:val="en-CA" w:eastAsia="en-US"/>
        </w:rPr>
        <w:t>was:</w:t>
      </w:r>
      <w:r w:rsidR="00233BA2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“New Brunswick will have even more funding directed to education.” I am proud to report that this</w:t>
      </w:r>
      <w:r w:rsidR="00233BA2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government continues to deliver on that pledge.</w:t>
      </w:r>
      <w:r w:rsidR="00233BA2" w:rsidRPr="00233BA2">
        <w:rPr>
          <w:rFonts w:eastAsiaTheme="minorHAnsi"/>
          <w:lang w:val="en-CA" w:eastAsia="en-US"/>
        </w:rPr>
        <w:t xml:space="preserve"> </w:t>
      </w:r>
    </w:p>
    <w:p w:rsidR="00233BA2" w:rsidRDefault="00233BA2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233BA2">
        <w:rPr>
          <w:rFonts w:eastAsiaTheme="minorHAnsi"/>
          <w:lang w:val="fr-FR" w:eastAsia="en-US"/>
        </w:rPr>
        <w:t>Même si, selon les prévisions, notre système scolaire continuera d’enregistrer cette année une baisse</w:t>
      </w:r>
      <w:r w:rsidR="00233BA2" w:rsidRP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des inscriptions, un financement se chiffrant à près de 753 millions de dollars est fourni pour le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système de la maternelle à la 12e année. La somme représente une augmentation de plus de 23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millions de dollars par rapport à 2004-2005 et inclut un financement de 40,1 millions de dollars pour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les initiatives du Plan d’apprentissage de qualité.</w:t>
      </w:r>
    </w:p>
    <w:p w:rsidR="00233BA2" w:rsidRPr="00463FB1" w:rsidRDefault="00233BA2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463FB1">
        <w:rPr>
          <w:rFonts w:eastAsiaTheme="minorHAnsi"/>
          <w:lang w:val="fr-FR" w:eastAsia="en-US"/>
        </w:rPr>
        <w:t>En 2005-2006, nous ajouterons 85 enseignants et enseignantes ayant un certificat dans nos écoles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dans le cadre de notre engagement quadriennal énoncé dans le Plan d’apprentissage de qualité, qui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consiste à créer 500 nouveaux postes d’enseignant dans des domaines cibles pour améliorer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l’apprentissage. Les 85 nouveaux postes d’enseignant et l’annualisation des 200 enseignants e</w:t>
      </w:r>
      <w:r w:rsidR="00233BA2">
        <w:rPr>
          <w:rFonts w:eastAsiaTheme="minorHAnsi"/>
          <w:lang w:val="fr-FR" w:eastAsia="en-US"/>
        </w:rPr>
        <w:t xml:space="preserve">t </w:t>
      </w:r>
      <w:r w:rsidRPr="00463FB1">
        <w:rPr>
          <w:rFonts w:eastAsiaTheme="minorHAnsi"/>
          <w:lang w:val="fr-FR" w:eastAsia="en-US"/>
        </w:rPr>
        <w:t>enseignantes ajoutés en 2004-2005 représentent un investissement de 7,2 millions de dollars en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2005-2006.</w:t>
      </w:r>
    </w:p>
    <w:p w:rsidR="00233BA2" w:rsidRPr="00463FB1" w:rsidRDefault="00233BA2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463FB1" w:rsidRP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463FB1">
        <w:rPr>
          <w:rFonts w:eastAsiaTheme="minorHAnsi"/>
          <w:lang w:val="fr-FR" w:eastAsia="en-US"/>
        </w:rPr>
        <w:t>Selon les inscriptions de cette année, le rapport élèves-enseignant pendant la prochaine année</w:t>
      </w:r>
    </w:p>
    <w:p w:rsid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463FB1">
        <w:rPr>
          <w:rFonts w:eastAsiaTheme="minorHAnsi"/>
          <w:lang w:val="fr-FR" w:eastAsia="en-US"/>
        </w:rPr>
        <w:t>scolaire est passé de 15,5 par membre du personnel enseignant, comparativement à 17,3 lorsque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nous sommes arrivés au pouvoir. Il s’agit d’une réduction de 1,8 élève par enseignant ou enseignante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depuis 1999.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Les 85 membres du personnel enseignant additionnels, joints aux 200 que nous avons ajoutés en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2004-2005, portent à 410 le nombre d’enseignantes et enseignants additionnels qui ont été recrutés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grâce au Plan d’apprentissage de qualité afin de cibler des besoins précis dans nos écoles et dans nos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salles de classe. Au cours de la prochaine année, nous respecterons notre engagement, énoncé dans</w:t>
      </w:r>
      <w:r w:rsidR="00233BA2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le PAQ, de recruter 500 nouveaux enseignants et enseignantes sur quatre années.</w:t>
      </w:r>
    </w:p>
    <w:p w:rsidR="00233BA2" w:rsidRPr="00463FB1" w:rsidRDefault="00233BA2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463FB1">
        <w:rPr>
          <w:rFonts w:eastAsiaTheme="minorHAnsi"/>
          <w:lang w:val="en-CA" w:eastAsia="en-US"/>
        </w:rPr>
        <w:t>In order to promote quality teaching, we want to ensure that all New Brunswick teachers receive</w:t>
      </w:r>
      <w:r w:rsidR="00233BA2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adequate training, corresponding to the subject areas they teach. The Beginning Teacher Induction</w:t>
      </w:r>
      <w:r w:rsidR="00233BA2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Program is an excellent way in which new teachers can gain subject area confidence and develop</w:t>
      </w:r>
      <w:r w:rsidR="00233BA2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good classroom management practices. This teacher mentoring program has received rave reviews</w:t>
      </w:r>
      <w:r w:rsidR="00233BA2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from all involved and has generated interest from other jurisdictions, such as the Ontario Ministry</w:t>
      </w:r>
      <w:r w:rsidR="00233BA2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of Education. I am pleased to report that we have committed $1.5 million in new funding for this</w:t>
      </w:r>
      <w:r w:rsidR="00233BA2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initiative.</w:t>
      </w:r>
    </w:p>
    <w:p w:rsidR="00233BA2" w:rsidRPr="00463FB1" w:rsidRDefault="00233BA2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463FB1" w:rsidRP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463FB1">
        <w:rPr>
          <w:rFonts w:eastAsiaTheme="minorHAnsi"/>
          <w:lang w:val="en-CA" w:eastAsia="en-US"/>
        </w:rPr>
        <w:t>In 2005-06, we will provide further resources for our classrooms. Since 1999, we have taken action</w:t>
      </w:r>
      <w:r w:rsidR="00954177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to ensure that schools have access to basic supplies, with an annual $1 million in top-up funds. In</w:t>
      </w:r>
      <w:r w:rsidR="00954177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2005-06, we will again commit an additional $2.5 million to a Quality School Resources Fund. Over</w:t>
      </w:r>
      <w:r w:rsidR="00954177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 xml:space="preserve">our four-year mandate, we will have invested $2.5 million each year in </w:t>
      </w:r>
      <w:r w:rsidRPr="00463FB1">
        <w:rPr>
          <w:rFonts w:eastAsiaTheme="minorHAnsi"/>
          <w:lang w:val="en-CA" w:eastAsia="en-US"/>
        </w:rPr>
        <w:lastRenderedPageBreak/>
        <w:t>the fund, for a total increase</w:t>
      </w:r>
      <w:r w:rsidR="00954177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of $10 million for supplies and resources for students and teachers. In addition, this year we are</w:t>
      </w:r>
      <w:r w:rsidR="00954177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adding $1 million for educational material. These investments will provide schools with books and</w:t>
      </w:r>
      <w:r w:rsidR="00954177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the basic supplies and resources they need in the classroom to ensure that students and teachers are</w:t>
      </w:r>
      <w:r w:rsidR="00954177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learning and working in a positive learning environment. This could be everything from learning</w:t>
      </w:r>
      <w:r w:rsidR="00954177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resources used in kindergarten to art supplies and science lab supplies at the high school level.</w:t>
      </w:r>
      <w:r w:rsidR="00954177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We all know that children are more successful at school if they have achieved a certain level of</w:t>
      </w:r>
      <w:r w:rsidR="00954177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physical, social, and intellectual development by the time they start kindergarten. School readiness</w:t>
      </w:r>
      <w:r w:rsidR="00954177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is an important initiative of the Quality Learning Agenda. We have been working with districts and</w:t>
      </w:r>
      <w:r w:rsidR="00954177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parents to ensure that every district has a transition to school program in place to help both parents</w:t>
      </w:r>
    </w:p>
    <w:p w:rsidR="00463FB1" w:rsidRPr="00954177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463FB1">
        <w:rPr>
          <w:rFonts w:eastAsiaTheme="minorHAnsi"/>
          <w:lang w:val="en-CA" w:eastAsia="en-US"/>
        </w:rPr>
        <w:t>and children make a successful transition to kindergarten. This year we will work with districts and</w:t>
      </w:r>
      <w:r w:rsidR="00954177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parents to strengthen the transition to school programs by investing $1 million in this area to put</w:t>
      </w:r>
      <w:r w:rsidR="00954177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more resources in place to help parents and preschool children become more familiar with the school</w:t>
      </w:r>
      <w:r w:rsidR="00954177">
        <w:rPr>
          <w:rFonts w:eastAsiaTheme="minorHAnsi"/>
          <w:lang w:val="en-CA" w:eastAsia="en-US"/>
        </w:rPr>
        <w:t xml:space="preserve"> </w:t>
      </w:r>
      <w:r w:rsidRPr="00954177">
        <w:rPr>
          <w:rFonts w:eastAsiaTheme="minorHAnsi"/>
          <w:lang w:val="en-CA" w:eastAsia="en-US"/>
        </w:rPr>
        <w:t>environment.</w:t>
      </w:r>
    </w:p>
    <w:p w:rsidR="00954177" w:rsidRPr="00954177" w:rsidRDefault="00954177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463FB1" w:rsidRP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463FB1">
        <w:rPr>
          <w:rFonts w:eastAsiaTheme="minorHAnsi"/>
          <w:lang w:val="fr-FR" w:eastAsia="en-US"/>
        </w:rPr>
        <w:t>Au titre de l’objectif de reddition de comptes du Plan d’apprentissage de qualité, nous avons pris</w:t>
      </w:r>
      <w:r w:rsidR="00954177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l’engagement d’établir et de publier un rapport dont tous nos partenaires en éducation pourront</w:t>
      </w:r>
      <w:r w:rsidR="00954177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prendre connaissance. Je suis très heureuse d’annoncer que je déposerai cette semaine le premier</w:t>
      </w:r>
      <w:r w:rsidR="00954177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 xml:space="preserve">rapport sur la mise en </w:t>
      </w:r>
      <w:r w:rsidR="00291033" w:rsidRPr="00463FB1">
        <w:rPr>
          <w:rFonts w:eastAsiaTheme="minorHAnsi"/>
          <w:lang w:val="fr-FR" w:eastAsia="en-US"/>
        </w:rPr>
        <w:t>œuvre</w:t>
      </w:r>
      <w:r w:rsidRPr="00463FB1">
        <w:rPr>
          <w:rFonts w:eastAsiaTheme="minorHAnsi"/>
          <w:lang w:val="fr-FR" w:eastAsia="en-US"/>
        </w:rPr>
        <w:t xml:space="preserve"> du Plan d’apprentissage de qualité dans le système scolaire.</w:t>
      </w:r>
    </w:p>
    <w:p w:rsidR="001D24F8" w:rsidRDefault="001D24F8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463FB1">
        <w:rPr>
          <w:rFonts w:eastAsiaTheme="minorHAnsi"/>
          <w:lang w:val="fr-FR" w:eastAsia="en-US"/>
        </w:rPr>
        <w:t xml:space="preserve">Le rapport, intitulé </w:t>
      </w:r>
      <w:r w:rsidRPr="00463FB1">
        <w:rPr>
          <w:rFonts w:eastAsiaTheme="minorHAnsi"/>
          <w:i/>
          <w:iCs/>
          <w:lang w:val="fr-FR" w:eastAsia="en-US"/>
        </w:rPr>
        <w:t xml:space="preserve">Croire à la réussite, </w:t>
      </w:r>
      <w:r w:rsidRPr="00463FB1">
        <w:rPr>
          <w:rFonts w:eastAsiaTheme="minorHAnsi"/>
          <w:lang w:val="fr-FR" w:eastAsia="en-US"/>
        </w:rPr>
        <w:t>décrit les progrès que nous avons réalisés en vue de mettre</w:t>
      </w:r>
      <w:r w:rsidR="001D24F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en place un système d’instruction publique de calibre mondial. Ce rapport met en contexte chacun</w:t>
      </w:r>
      <w:r w:rsidR="001D24F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 xml:space="preserve">des sept domaines cibles de notre document intitulé </w:t>
      </w:r>
      <w:r w:rsidRPr="00463FB1">
        <w:rPr>
          <w:rFonts w:eastAsiaTheme="minorHAnsi"/>
          <w:i/>
          <w:iCs/>
          <w:lang w:val="fr-FR" w:eastAsia="en-US"/>
        </w:rPr>
        <w:t xml:space="preserve">Écoles de qualité, résultats élevés, </w:t>
      </w:r>
      <w:r w:rsidRPr="00463FB1">
        <w:rPr>
          <w:rFonts w:eastAsiaTheme="minorHAnsi"/>
          <w:lang w:val="fr-FR" w:eastAsia="en-US"/>
        </w:rPr>
        <w:t>présente ce</w:t>
      </w:r>
      <w:r w:rsidR="001D24F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qui a été accompli jusqu’à maintenant, fournit des détails sur ce que seront nos indicateurs de</w:t>
      </w:r>
      <w:r w:rsidR="001D24F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progrès et expose nos prochaines mesures.</w:t>
      </w:r>
    </w:p>
    <w:p w:rsidR="001D24F8" w:rsidRPr="00463FB1" w:rsidRDefault="001D24F8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463FB1" w:rsidRP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463FB1">
        <w:rPr>
          <w:rFonts w:eastAsiaTheme="minorHAnsi"/>
          <w:lang w:val="fr-FR" w:eastAsia="en-US"/>
        </w:rPr>
        <w:t xml:space="preserve">Chaque année, </w:t>
      </w:r>
      <w:r w:rsidRPr="00463FB1">
        <w:rPr>
          <w:rFonts w:eastAsiaTheme="minorHAnsi"/>
          <w:i/>
          <w:iCs/>
          <w:lang w:val="fr-FR" w:eastAsia="en-US"/>
        </w:rPr>
        <w:t xml:space="preserve">Croire à la réussite </w:t>
      </w:r>
      <w:r w:rsidRPr="00463FB1">
        <w:rPr>
          <w:rFonts w:eastAsiaTheme="minorHAnsi"/>
          <w:lang w:val="fr-FR" w:eastAsia="en-US"/>
        </w:rPr>
        <w:t>soulignera les succès et attirera l’attention sur des questions à</w:t>
      </w:r>
      <w:r w:rsidR="001D24F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traiter et les défis à relever. Le processus obligera les parties prenantes à tendre vers l’amélioration</w:t>
      </w:r>
      <w:r w:rsidR="001D24F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 xml:space="preserve">et à rejeter l’assurance excessive. </w:t>
      </w:r>
      <w:r w:rsidRPr="00463FB1">
        <w:rPr>
          <w:rFonts w:eastAsiaTheme="minorHAnsi"/>
          <w:i/>
          <w:iCs/>
          <w:lang w:val="fr-FR" w:eastAsia="en-US"/>
        </w:rPr>
        <w:t xml:space="preserve">Croire à la réussite </w:t>
      </w:r>
      <w:r w:rsidRPr="00463FB1">
        <w:rPr>
          <w:rFonts w:eastAsiaTheme="minorHAnsi"/>
          <w:lang w:val="fr-FR" w:eastAsia="en-US"/>
        </w:rPr>
        <w:t>est plus qu’un titre de rapport ; la phrase</w:t>
      </w:r>
      <w:r w:rsidR="001D24F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représente un changement culturel. Comme vous pouvez le constatez, la reddition de comptes est</w:t>
      </w:r>
      <w:r w:rsidR="00B057F4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une priorité importante au ministère de l’Éducation.</w:t>
      </w:r>
    </w:p>
    <w:p w:rsidR="00B057F4" w:rsidRDefault="00B057F4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463FB1">
        <w:rPr>
          <w:rFonts w:eastAsiaTheme="minorHAnsi"/>
          <w:lang w:val="fr-FR" w:eastAsia="en-US"/>
        </w:rPr>
        <w:t>C’est pourquoi, cette semaine, j’ai aussi le plaisir de présenter les résultats des examens provinciaux</w:t>
      </w:r>
      <w:r w:rsidR="00B057F4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 xml:space="preserve">de 2004. Les résultats sont publiés dans deux rapports provinciaux : </w:t>
      </w:r>
      <w:r w:rsidRPr="00463FB1">
        <w:rPr>
          <w:rFonts w:eastAsiaTheme="minorHAnsi"/>
          <w:i/>
          <w:iCs/>
          <w:lang w:val="fr-FR" w:eastAsia="en-US"/>
        </w:rPr>
        <w:t>Résultats des examens</w:t>
      </w:r>
      <w:r w:rsidR="00B057F4">
        <w:rPr>
          <w:rFonts w:eastAsiaTheme="minorHAnsi"/>
          <w:i/>
          <w:iCs/>
          <w:lang w:val="fr-FR" w:eastAsia="en-US"/>
        </w:rPr>
        <w:t xml:space="preserve"> </w:t>
      </w:r>
      <w:r w:rsidRPr="00463FB1">
        <w:rPr>
          <w:rFonts w:eastAsiaTheme="minorHAnsi"/>
          <w:i/>
          <w:iCs/>
          <w:lang w:val="fr-FR" w:eastAsia="en-US"/>
        </w:rPr>
        <w:t xml:space="preserve">provinciaux : Districts scolaires francophones, </w:t>
      </w:r>
      <w:r w:rsidRPr="00463FB1">
        <w:rPr>
          <w:rFonts w:eastAsiaTheme="minorHAnsi"/>
          <w:lang w:val="fr-FR" w:eastAsia="en-US"/>
        </w:rPr>
        <w:t>qui présente les résultats du système scolaire</w:t>
      </w:r>
      <w:r w:rsidR="00B057F4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 xml:space="preserve">francophone, et </w:t>
      </w:r>
      <w:r w:rsidRPr="00463FB1">
        <w:rPr>
          <w:rFonts w:eastAsiaTheme="minorHAnsi"/>
          <w:i/>
          <w:iCs/>
          <w:lang w:val="fr-FR" w:eastAsia="en-US"/>
        </w:rPr>
        <w:t xml:space="preserve">Report Card 2004, </w:t>
      </w:r>
      <w:r w:rsidRPr="00463FB1">
        <w:rPr>
          <w:rFonts w:eastAsiaTheme="minorHAnsi"/>
          <w:lang w:val="fr-FR" w:eastAsia="en-US"/>
        </w:rPr>
        <w:t>qui contient les renseignements sur le système scolaire</w:t>
      </w:r>
      <w:r w:rsidR="00B057F4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anglophone.</w:t>
      </w:r>
      <w:r w:rsidR="00B057F4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Les résultats permettent aux éducateurs et éducatrices, aux parents et à d’autres parties prenantes</w:t>
      </w:r>
      <w:r w:rsidR="00B057F4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de constater les progrès scolaires de nos élèves, mesurés au moyen de nos évaluations et examens</w:t>
      </w:r>
      <w:r w:rsidR="00B057F4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uniformisés et des notes obtenues au niveau secondaire.</w:t>
      </w:r>
      <w:r w:rsidR="00B057F4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Les examens et les évaluations sont des éléments importants qui permettent de respecter notre</w:t>
      </w:r>
      <w:r w:rsidR="00B057F4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engagement de rendre compte à la population du Nouveau-Brunswick du rendement de nos élèves.</w:t>
      </w:r>
      <w:r w:rsidR="00B057F4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Les renseignements permettent aux gens du Nouveau-Brunswick de bien comprendre le rendement</w:t>
      </w:r>
      <w:r w:rsidR="00B057F4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scolaire des élèves dans chacune de nos écoles.</w:t>
      </w:r>
    </w:p>
    <w:p w:rsidR="00B057F4" w:rsidRPr="00463FB1" w:rsidRDefault="00B057F4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463FB1" w:rsidRP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463FB1">
        <w:rPr>
          <w:rFonts w:eastAsiaTheme="minorHAnsi"/>
          <w:lang w:val="en-CA" w:eastAsia="en-US"/>
        </w:rPr>
        <w:t>We all want our children to learn to the best of their ability. To do so, we must recognize that</w:t>
      </w:r>
    </w:p>
    <w:p w:rsidR="00463FB1" w:rsidRP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463FB1">
        <w:rPr>
          <w:rFonts w:eastAsiaTheme="minorHAnsi"/>
          <w:lang w:val="en-CA" w:eastAsia="en-US"/>
        </w:rPr>
        <w:t>computers are learning and teaching tools that will allow students and teachers to access and process</w:t>
      </w:r>
      <w:r w:rsidR="00FA1468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the most up-to-date information. How computers can best be utilized to help meet our goals for the</w:t>
      </w:r>
      <w:r w:rsidR="00FA1468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 xml:space="preserve">public school system is something we need to explore further. Consequently, in </w:t>
      </w:r>
      <w:r w:rsidRPr="00463FB1">
        <w:rPr>
          <w:rFonts w:eastAsiaTheme="minorHAnsi"/>
          <w:lang w:val="en-CA" w:eastAsia="en-US"/>
        </w:rPr>
        <w:lastRenderedPageBreak/>
        <w:t>2004-05, we began</w:t>
      </w:r>
      <w:r w:rsidR="00FA1468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a pilot project in six middle schools in which participating students and teachers had dedicated</w:t>
      </w:r>
      <w:r w:rsidR="00FA1468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access to a personal computer for learning and for teaching.</w:t>
      </w:r>
    </w:p>
    <w:p w:rsidR="00FA1468" w:rsidRDefault="00FA1468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D3503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463FB1">
        <w:rPr>
          <w:rFonts w:eastAsiaTheme="minorHAnsi"/>
          <w:lang w:val="en-CA" w:eastAsia="en-US"/>
        </w:rPr>
        <w:t>The Dedicated Notebook research initiative is a natural extension of what we have been doing in our</w:t>
      </w:r>
      <w:r w:rsidR="00FA1468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schools in recent years to incorporate the use of ICT into our classrooms. It supports the vision of</w:t>
      </w:r>
      <w:r w:rsidR="00FA1468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our Quality Learning Agenda to create a culture of excellence and high achievement exemplified</w:t>
      </w:r>
      <w:r w:rsidR="00FA1468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by innovation and lifelong learning. The pilot project is proceeding nicely, with much positive</w:t>
      </w:r>
      <w:r w:rsidR="00ED3503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feedback. In 2005-06, we will invest $1.1 million for the second year of this research program.</w:t>
      </w:r>
      <w:r w:rsidR="00ED3503">
        <w:rPr>
          <w:rFonts w:eastAsiaTheme="minorHAnsi"/>
          <w:lang w:val="en-CA" w:eastAsia="en-US"/>
        </w:rPr>
        <w:t xml:space="preserve"> </w:t>
      </w:r>
    </w:p>
    <w:p w:rsidR="00ED3503" w:rsidRDefault="00ED3503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463FB1">
        <w:rPr>
          <w:rFonts w:eastAsiaTheme="minorHAnsi"/>
          <w:lang w:val="fr-FR" w:eastAsia="en-US"/>
        </w:rPr>
        <w:t>J’aimerais maintenant aborder le domaine de l’éducation postsecondaire.</w:t>
      </w:r>
      <w:r w:rsidR="00ED3503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Notre gouvernement est fermement engagé à l’égard de l’éducation postsecondaire depuis son</w:t>
      </w:r>
      <w:r w:rsidR="00BE3D8B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arrivée au pouvoir en 1999. Nous avons accru nos investissements dans les universités au cours de</w:t>
      </w:r>
      <w:r w:rsidR="00BE3D8B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chacun des budgets présentés.</w:t>
      </w:r>
      <w:r w:rsidR="00BE3D8B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Le taux de participation à l’éducation postsecondaire au Nouveau-Brunswick est parmi les plus</w:t>
      </w:r>
      <w:r w:rsidR="00BE3D8B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élevés du Canada. Nous continuerons d’améliorer l’accessibilité, l’abordabilité et la qualité de</w:t>
      </w:r>
      <w:r w:rsidR="00BE3D8B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l’éducation pour les gens du Nouveau-Brunswick.</w:t>
      </w:r>
      <w:r w:rsidR="00BE3D8B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Le budget présenté marque notre sixième augmentation de suite du financement des universités au</w:t>
      </w:r>
      <w:r w:rsidR="00BE3D8B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Nouveau-Brunswick. Et je dis bien sixième.</w:t>
      </w:r>
    </w:p>
    <w:p w:rsidR="00BE3D8B" w:rsidRPr="00463FB1" w:rsidRDefault="00BE3D8B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463FB1" w:rsidRP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463FB1">
        <w:rPr>
          <w:rFonts w:eastAsiaTheme="minorHAnsi"/>
          <w:lang w:val="fr-FR" w:eastAsia="en-US"/>
        </w:rPr>
        <w:t>Le financement des universités augmentera de 4,6 % cette année, ce qui respecte notre engagement</w:t>
      </w:r>
      <w:r w:rsidR="00BE3D8B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d’augmenter de 10 % le financement sur trois années.</w:t>
      </w:r>
      <w:r w:rsidR="00BE3D8B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J’ai aussi le plaisir d’annoncer que nous augmenterons le financement de 3 % en 2006-2007 et de</w:t>
      </w:r>
      <w:r w:rsidR="00BE3D8B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3,4 % en 2007-2008, ce qui respecte notre engagement énoncé dans notre plateforme électorale</w:t>
      </w:r>
    </w:p>
    <w:p w:rsidR="00BE3D8B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463FB1">
        <w:rPr>
          <w:rFonts w:eastAsiaTheme="minorHAnsi"/>
          <w:lang w:val="fr-FR" w:eastAsia="en-US"/>
        </w:rPr>
        <w:t>visant une augmentation globale de 13 % sur les quatre années du mandat en cours — de bonnes</w:t>
      </w:r>
      <w:r w:rsidR="00BE3D8B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nouvelles.</w:t>
      </w:r>
      <w:r w:rsidR="00BE3D8B">
        <w:rPr>
          <w:rFonts w:eastAsiaTheme="minorHAnsi"/>
          <w:lang w:val="fr-FR" w:eastAsia="en-US"/>
        </w:rPr>
        <w:t xml:space="preserve"> </w:t>
      </w:r>
    </w:p>
    <w:p w:rsidR="00BE3D8B" w:rsidRDefault="00BE3D8B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463FB1" w:rsidRP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463FB1">
        <w:rPr>
          <w:rFonts w:eastAsiaTheme="minorHAnsi"/>
          <w:lang w:val="fr-FR" w:eastAsia="en-US"/>
        </w:rPr>
        <w:t>En conséquence, le financement des universités aura augmenté de 24 %, soit 38,3 millions de</w:t>
      </w:r>
    </w:p>
    <w:p w:rsidR="00463FB1" w:rsidRP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463FB1">
        <w:rPr>
          <w:rFonts w:eastAsiaTheme="minorHAnsi"/>
          <w:lang w:val="fr-FR" w:eastAsia="en-US"/>
        </w:rPr>
        <w:t>dollars, depuis notre arrivée au pouvoir. L’engagement à long terme, qui prévoit des augmentations</w:t>
      </w:r>
      <w:r w:rsidR="00BE3D8B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prévisibles du financement, permettra à nos universités de mieux planifier pour l’avenir.</w:t>
      </w:r>
    </w:p>
    <w:p w:rsidR="00BE3D8B" w:rsidRDefault="00BE3D8B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463FB1" w:rsidRP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463FB1">
        <w:rPr>
          <w:rFonts w:eastAsiaTheme="minorHAnsi"/>
          <w:lang w:val="en-CA" w:eastAsia="en-US"/>
        </w:rPr>
        <w:t>Before I move on to other areas, I would also like to remind members that the State of the Province</w:t>
      </w:r>
      <w:r w:rsidR="00BE3D8B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Address highlighted a $20-million increase to the University Infrastructure Trust Fund. This fund</w:t>
      </w:r>
      <w:r w:rsidR="00BE3D8B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will go toward improving libraries, research labs, students’ residences, and other important on</w:t>
      </w:r>
      <w:r w:rsidR="00BE3D8B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campus</w:t>
      </w:r>
      <w:r w:rsidR="00BE3D8B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facilities. This is the second such special infrastructure investment, building on our initial</w:t>
      </w:r>
      <w:r w:rsidR="00BE3D8B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$15-million investment in 2002, for a total of $35 million.</w:t>
      </w:r>
    </w:p>
    <w:p w:rsidR="00BE3D8B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463FB1">
        <w:rPr>
          <w:rFonts w:eastAsiaTheme="minorHAnsi"/>
          <w:lang w:val="en-CA" w:eastAsia="en-US"/>
        </w:rPr>
        <w:t>For New Brunswick to prosper even more, we need more New Brunswickers to go on to higher</w:t>
      </w:r>
      <w:r w:rsidR="00BE3D8B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education in our province. We need more New Brunswickers to graduate from higher education. We</w:t>
      </w:r>
      <w:r w:rsidR="00BE3D8B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need more New Brunswickers to stay and to work in New Brunswick with that higher education.</w:t>
      </w:r>
      <w:r w:rsidR="00BE3D8B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 xml:space="preserve">Last month, Premier Lord proudly released the second stepping-stone in our </w:t>
      </w:r>
      <w:r w:rsidRPr="00463FB1">
        <w:rPr>
          <w:rFonts w:eastAsiaTheme="minorHAnsi"/>
          <w:i/>
          <w:iCs/>
          <w:lang w:val="en-CA" w:eastAsia="en-US"/>
        </w:rPr>
        <w:t>Quality Learning</w:t>
      </w:r>
      <w:r w:rsidR="00BE3D8B">
        <w:rPr>
          <w:rFonts w:eastAsiaTheme="minorHAnsi"/>
          <w:i/>
          <w:iCs/>
          <w:lang w:val="en-CA" w:eastAsia="en-US"/>
        </w:rPr>
        <w:t xml:space="preserve"> </w:t>
      </w:r>
      <w:r w:rsidRPr="00463FB1">
        <w:rPr>
          <w:rFonts w:eastAsiaTheme="minorHAnsi"/>
          <w:i/>
          <w:iCs/>
          <w:lang w:val="en-CA" w:eastAsia="en-US"/>
        </w:rPr>
        <w:t xml:space="preserve">Agenda, Quality Post-Secondary Opportunities. </w:t>
      </w:r>
      <w:r w:rsidRPr="00463FB1">
        <w:rPr>
          <w:rFonts w:eastAsiaTheme="minorHAnsi"/>
          <w:lang w:val="en-CA" w:eastAsia="en-US"/>
        </w:rPr>
        <w:t>This is our policy statement for building excellence</w:t>
      </w:r>
      <w:r w:rsidR="00BE3D8B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in New Brunswick’s postsecondary education and training systems. It sets out clear goals and targets</w:t>
      </w:r>
      <w:r w:rsidR="00BE3D8B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to raise New Brunswick’s standards and performance, to place New Brunswick in the top three</w:t>
      </w:r>
      <w:r w:rsidR="00BE3D8B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provinces in Canada for postsecondary participation, and to be among the top five provinces with</w:t>
      </w:r>
      <w:r w:rsidR="00BE3D8B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respect to the proportion of our residents who have graduated from university or community college.</w:t>
      </w:r>
      <w:r w:rsidR="00BE3D8B">
        <w:rPr>
          <w:rFonts w:eastAsiaTheme="minorHAnsi"/>
          <w:lang w:val="en-CA" w:eastAsia="en-US"/>
        </w:rPr>
        <w:t xml:space="preserve"> </w:t>
      </w:r>
    </w:p>
    <w:p w:rsidR="00BE3D8B" w:rsidRDefault="00BE3D8B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463FB1">
        <w:rPr>
          <w:rFonts w:eastAsiaTheme="minorHAnsi"/>
          <w:lang w:val="en-CA" w:eastAsia="en-US"/>
        </w:rPr>
        <w:t>This policy statement set out over 80 actions to further improve our postsecondary education and</w:t>
      </w:r>
      <w:r w:rsidR="00BE3D8B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training systems. It set out our determination to create a strong learning culture of excellence and</w:t>
      </w:r>
      <w:r w:rsidR="00BE3D8B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 xml:space="preserve">achievement. It pushes innovation and lifelong learning. It focuses on </w:t>
      </w:r>
      <w:r w:rsidRPr="00463FB1">
        <w:rPr>
          <w:rFonts w:eastAsiaTheme="minorHAnsi"/>
          <w:lang w:val="en-CA" w:eastAsia="en-US"/>
        </w:rPr>
        <w:lastRenderedPageBreak/>
        <w:t>improving the quality,</w:t>
      </w:r>
      <w:r w:rsidR="00BE3D8B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accessibility, affordability and accountability of New Brunswick’s postsecondary education and</w:t>
      </w:r>
      <w:r w:rsidR="00BE3D8B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training systems. It forges partnerships with all the key players: government, universities,</w:t>
      </w:r>
      <w:r w:rsidR="00BE3D8B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community colleges, private institutions, students, faculties, and, of course, parents.</w:t>
      </w:r>
    </w:p>
    <w:p w:rsidR="00BE3D8B" w:rsidRPr="00463FB1" w:rsidRDefault="00BE3D8B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463FB1">
        <w:rPr>
          <w:rFonts w:eastAsiaTheme="minorHAnsi"/>
          <w:lang w:val="en-CA" w:eastAsia="en-US"/>
        </w:rPr>
        <w:t>Over the past month alone, we have demonstrated our ongoing strong commitment to postsecondary</w:t>
      </w:r>
      <w:r w:rsidR="00BE3D8B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 xml:space="preserve">education in New Brunswick. In addition to releasing </w:t>
      </w:r>
      <w:r w:rsidRPr="00463FB1">
        <w:rPr>
          <w:rFonts w:eastAsiaTheme="minorHAnsi"/>
          <w:i/>
          <w:iCs/>
          <w:lang w:val="en-CA" w:eastAsia="en-US"/>
        </w:rPr>
        <w:t xml:space="preserve">Quality Post-Secondary Opportunities, </w:t>
      </w:r>
      <w:r w:rsidRPr="00463FB1">
        <w:rPr>
          <w:rFonts w:eastAsiaTheme="minorHAnsi"/>
          <w:lang w:val="en-CA" w:eastAsia="en-US"/>
        </w:rPr>
        <w:t>we</w:t>
      </w:r>
      <w:r w:rsidR="00C35D5F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announced the country’s most significant new investment for postsecondary students in New</w:t>
      </w:r>
      <w:r w:rsidR="00C35D5F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Brunswick. The New Brunswick Tuition Tax Cash Back will simplify the long process for student</w:t>
      </w:r>
      <w:r w:rsidR="00C35D5F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borrowers, so they will now only have one loan and one repayment.</w:t>
      </w:r>
      <w:r w:rsidR="00C35D5F">
        <w:rPr>
          <w:rFonts w:eastAsiaTheme="minorHAnsi"/>
          <w:lang w:val="en-CA" w:eastAsia="en-US"/>
        </w:rPr>
        <w:t xml:space="preserve"> </w:t>
      </w:r>
    </w:p>
    <w:p w:rsidR="00C35D5F" w:rsidRPr="00463FB1" w:rsidRDefault="00C35D5F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35D5F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463FB1">
        <w:rPr>
          <w:rFonts w:eastAsiaTheme="minorHAnsi"/>
          <w:lang w:val="en-CA" w:eastAsia="en-US"/>
        </w:rPr>
        <w:t>As you can clearly see, education is recognized as the key player in the future prosperity of New</w:t>
      </w:r>
      <w:r w:rsidR="00C35D5F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Brunswick. We recognize that the single most important factor in achieving prosperity is in the</w:t>
      </w:r>
      <w:r w:rsidR="00C35D5F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quality of our workforce. We are determined to have an educated, well-trained,</w:t>
      </w:r>
      <w:r w:rsidR="00C35D5F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skilled, and</w:t>
      </w:r>
      <w:r w:rsidR="00C35D5F">
        <w:rPr>
          <w:rFonts w:eastAsiaTheme="minorHAnsi"/>
          <w:lang w:val="en-CA" w:eastAsia="en-US"/>
        </w:rPr>
        <w:t xml:space="preserve"> </w:t>
      </w:r>
      <w:r w:rsidRPr="00463FB1">
        <w:rPr>
          <w:rFonts w:eastAsiaTheme="minorHAnsi"/>
          <w:lang w:val="en-CA" w:eastAsia="en-US"/>
        </w:rPr>
        <w:t>adaptable labour force to lead New Brunswick into a more prosperous future.</w:t>
      </w:r>
      <w:r w:rsidR="00C35D5F">
        <w:rPr>
          <w:rFonts w:eastAsiaTheme="minorHAnsi"/>
          <w:lang w:val="en-CA" w:eastAsia="en-US"/>
        </w:rPr>
        <w:t xml:space="preserve"> </w:t>
      </w:r>
    </w:p>
    <w:p w:rsidR="00C35D5F" w:rsidRDefault="00C35D5F" w:rsidP="00463FB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463FB1" w:rsidRP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463FB1">
        <w:rPr>
          <w:rFonts w:eastAsiaTheme="minorHAnsi"/>
          <w:lang w:val="fr-FR" w:eastAsia="en-US"/>
        </w:rPr>
        <w:t>Nos bibliothèques publiques sont des mines incroyables de ressources d’apprentissage, comprenant</w:t>
      </w:r>
      <w:r w:rsidR="00C35D5F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dans leurs collections plus de 1,9 million de livres, de vidéos, de CD, de DVD et d’autres</w:t>
      </w:r>
      <w:r w:rsidR="00C35D5F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documents. Nos bibliothèques offrent également une gamme de programmes de lecture pour les gens</w:t>
      </w:r>
      <w:r w:rsidR="00C35D5F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de tout âge au Nouveau-Brunswick.</w:t>
      </w:r>
    </w:p>
    <w:p w:rsidR="00C35D5F" w:rsidRDefault="00C35D5F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463FB1" w:rsidRP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463FB1">
        <w:rPr>
          <w:rFonts w:eastAsiaTheme="minorHAnsi"/>
          <w:lang w:val="fr-FR" w:eastAsia="en-US"/>
        </w:rPr>
        <w:t>Afin de reconnaître l’importance de nos bibliothèques publiques et du rôle qu’elles jouent pour</w:t>
      </w:r>
      <w:r w:rsidR="00C35D5F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favoriser l’alphabétisation et l’apprentissage, nous avons entrepris récemment une initiative</w:t>
      </w:r>
      <w:r w:rsidR="00C35D5F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importante visant à doter chaque élève dans le système scolaire public de sa propre carte de</w:t>
      </w:r>
      <w:r w:rsidR="00C35D5F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bibliothèque.</w:t>
      </w:r>
      <w:r w:rsidR="00C35D5F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En un peu plus d’une année seulement, plus de 12 000 cartes de bibliothèque distribuées dans les</w:t>
      </w:r>
      <w:r w:rsidR="00C35D5F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écoles ont été activées, et le pourcentage des gens du Nouveau-Brunswick qui détiennent une carte</w:t>
      </w:r>
      <w:r w:rsidR="00C35D5F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de bibliothèque publique est passé de 36,9 % à 40,5 % entre le 1er avril 2004 et le 31 mars 2005.</w:t>
      </w:r>
    </w:p>
    <w:p w:rsidR="00C35D5F" w:rsidRDefault="00C35D5F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463FB1" w:rsidRP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463FB1">
        <w:rPr>
          <w:rFonts w:eastAsiaTheme="minorHAnsi"/>
          <w:lang w:val="fr-FR" w:eastAsia="en-US"/>
        </w:rPr>
        <w:t>Le gouvernement actuel reconnaît l’importance des bibliothèques publiques pour les gens et les</w:t>
      </w:r>
      <w:r w:rsidR="00C35D5F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collectivités auxquelles elles assurent des services. J’ai aujourd’hui le plaisir d’annoncer que le</w:t>
      </w:r>
      <w:r w:rsidR="00615D2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financement du réseau des bibliothèques publiques dépassera 11 millions de dollars en 2005-2006,</w:t>
      </w:r>
      <w:r w:rsidR="00615D2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soit une augmentation de plus de 200 000 $.</w:t>
      </w:r>
    </w:p>
    <w:p w:rsidR="00615D28" w:rsidRDefault="00615D28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463FB1" w:rsidRP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463FB1">
        <w:rPr>
          <w:rFonts w:eastAsiaTheme="minorHAnsi"/>
          <w:lang w:val="fr-FR" w:eastAsia="en-US"/>
        </w:rPr>
        <w:t>Avant de terminer mes observations, je veux profiter de l’occasion pour remercier tous les membres</w:t>
      </w:r>
      <w:r w:rsidR="00615D2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du personnel du ministère de l’Éducation du travail remarquable et ardu qu’ils accomplissent en</w:t>
      </w:r>
      <w:r w:rsidR="00615D2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appui au système d’éducation du Nouveau-Brunswick.</w:t>
      </w:r>
      <w:r w:rsidR="00615D2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Je tiens aussi à remercier les responsables des districts scolaires, les membres des conseils</w:t>
      </w:r>
      <w:r w:rsidR="00615D2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d’éducation de district ainsi que les nombreux parents et bénévoles, qui déploient tant d’efforts pour</w:t>
      </w:r>
      <w:r w:rsidR="00615D2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soutenir et favoriser la cause de l’éducation dans la province.</w:t>
      </w:r>
      <w:r w:rsidR="00615D2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J’aimerais aussi remercier tout particulièrement notre personnel enseignant, notre personnel aide</w:t>
      </w:r>
      <w:r w:rsidR="00615D2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enseignants</w:t>
      </w:r>
      <w:r w:rsidR="00615D2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et nos directrices et directeurs et nos directrices et directeurs adjoints, sans qui</w:t>
      </w:r>
    </w:p>
    <w:p w:rsid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463FB1">
        <w:rPr>
          <w:rFonts w:eastAsiaTheme="minorHAnsi"/>
          <w:lang w:val="fr-FR" w:eastAsia="en-US"/>
        </w:rPr>
        <w:t>l’éducation ne pourrait être dispensée dans nos écoles.</w:t>
      </w:r>
    </w:p>
    <w:p w:rsidR="00615D28" w:rsidRPr="00463FB1" w:rsidRDefault="00615D28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463FB1" w:rsidRDefault="00463FB1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463FB1">
        <w:rPr>
          <w:rFonts w:eastAsiaTheme="minorHAnsi"/>
          <w:lang w:val="fr-FR" w:eastAsia="en-US"/>
        </w:rPr>
        <w:t>En conclusion, je tiens à rappeler aux parlementaires ici présents que l’argent que nous dépenserons</w:t>
      </w:r>
      <w:r w:rsidR="00615D2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au cours de l’année qui commence ou d’une autre année n’est pas la seule mesure de la valeur de</w:t>
      </w:r>
      <w:r w:rsidR="00615D2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l’éducation. Même si, dans une perspective globale, la somme dépensée pour l’éducation est</w:t>
      </w:r>
      <w:r w:rsidR="00615D2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directement liée à croissance ou à la stagnation d’une économie, nous ne pouvons oublier ce qui est</w:t>
      </w:r>
      <w:r w:rsidR="00615D2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 xml:space="preserve">à notre portée. Il s’agit de la valeur que nous </w:t>
      </w:r>
      <w:r w:rsidRPr="00463FB1">
        <w:rPr>
          <w:rFonts w:eastAsiaTheme="minorHAnsi"/>
          <w:lang w:val="fr-FR" w:eastAsia="en-US"/>
        </w:rPr>
        <w:lastRenderedPageBreak/>
        <w:t>nous accordons. Une éducation bien équilibrée peut</w:t>
      </w:r>
      <w:r w:rsidR="00615D2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être une source de confiance personnelle. Elle contribue à notre estime de soi et à notre fierté</w:t>
      </w:r>
      <w:r w:rsidR="00615D2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personnelle, ce qui nous renforce en tant que personne et, par le fait même, en tant que société.</w:t>
      </w:r>
    </w:p>
    <w:p w:rsidR="00615D28" w:rsidRPr="00463FB1" w:rsidRDefault="00615D28" w:rsidP="00463FB1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463FB1" w:rsidRPr="00463FB1" w:rsidRDefault="00463FB1" w:rsidP="00615D28">
      <w:pPr>
        <w:autoSpaceDE w:val="0"/>
        <w:autoSpaceDN w:val="0"/>
        <w:adjustRightInd w:val="0"/>
        <w:jc w:val="both"/>
      </w:pPr>
      <w:r w:rsidRPr="00463FB1">
        <w:rPr>
          <w:rFonts w:eastAsiaTheme="minorHAnsi"/>
          <w:lang w:val="fr-FR" w:eastAsia="en-US"/>
        </w:rPr>
        <w:t>Le Nouveau-Brunswick a la chance d’avoir un personnel enseignant très qualifié et motivé qui est</w:t>
      </w:r>
      <w:r w:rsidR="00615D2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disposé à donner le meilleur de lui-même afin que tous et toutes, dans nos écoles, dans nos collèges,</w:t>
      </w:r>
      <w:r w:rsidR="00615D2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et nos universités, reçoivent la meilleure éducation possible. Notre tâche, en tant que gouvernement,</w:t>
      </w:r>
      <w:r w:rsidR="00615D2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est de lui fournir les outils nécessaires pour y arriver. Nous croyons que le budget en discussion</w:t>
      </w:r>
      <w:r w:rsidR="00615D28">
        <w:rPr>
          <w:rFonts w:eastAsiaTheme="minorHAnsi"/>
          <w:lang w:val="fr-FR" w:eastAsia="en-US"/>
        </w:rPr>
        <w:t xml:space="preserve"> </w:t>
      </w:r>
      <w:r w:rsidRPr="00463FB1">
        <w:rPr>
          <w:rFonts w:eastAsiaTheme="minorHAnsi"/>
          <w:lang w:val="fr-FR" w:eastAsia="en-US"/>
        </w:rPr>
        <w:t>permettra de le faire. Je vous remercie.</w:t>
      </w:r>
      <w:r w:rsidR="00012808">
        <w:rPr>
          <w:rFonts w:eastAsiaTheme="minorHAnsi"/>
          <w:lang w:val="fr-FR" w:eastAsia="en-US"/>
        </w:rPr>
        <w:t xml:space="preserve"> </w:t>
      </w:r>
    </w:p>
    <w:sectPr w:rsidR="00463FB1" w:rsidRPr="00463FB1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463FB1"/>
    <w:rsid w:val="00012808"/>
    <w:rsid w:val="001D24F8"/>
    <w:rsid w:val="00233BA2"/>
    <w:rsid w:val="00252372"/>
    <w:rsid w:val="00291033"/>
    <w:rsid w:val="00463FB1"/>
    <w:rsid w:val="004E271B"/>
    <w:rsid w:val="00615D28"/>
    <w:rsid w:val="00731BCB"/>
    <w:rsid w:val="00761221"/>
    <w:rsid w:val="00954177"/>
    <w:rsid w:val="00B057F4"/>
    <w:rsid w:val="00BE3D8B"/>
    <w:rsid w:val="00C35D5F"/>
    <w:rsid w:val="00C738C1"/>
    <w:rsid w:val="00D6219F"/>
    <w:rsid w:val="00D70F46"/>
    <w:rsid w:val="00ED3503"/>
    <w:rsid w:val="00FA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FB1"/>
    <w:pPr>
      <w:jc w:val="left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463FB1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463FB1"/>
    <w:rPr>
      <w:rFonts w:ascii="Courier New" w:eastAsia="Times New Roman" w:hAnsi="Courier New" w:cs="Courier New"/>
      <w:sz w:val="20"/>
      <w:szCs w:val="20"/>
      <w:lang w:val="fr-CA"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2817</Words>
  <Characters>15496</Characters>
  <Application>Microsoft Office Word</Application>
  <DocSecurity>0</DocSecurity>
  <Lines>129</Lines>
  <Paragraphs>36</Paragraphs>
  <ScaleCrop>false</ScaleCrop>
  <Company>Acer</Company>
  <LinksUpToDate>false</LinksUpToDate>
  <CharactersWithSpaces>18277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15</cp:revision>
  <dcterms:created xsi:type="dcterms:W3CDTF">2013-03-26T14:26:00Z</dcterms:created>
  <dcterms:modified xsi:type="dcterms:W3CDTF">2013-03-26T14:57:00Z</dcterms:modified>
</cp:coreProperties>
</file>