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074"/>
        <w:gridCol w:w="1530"/>
        <w:gridCol w:w="1244"/>
        <w:gridCol w:w="1130"/>
        <w:gridCol w:w="1484"/>
        <w:gridCol w:w="1591"/>
      </w:tblGrid>
      <w:tr w:rsidR="00CB6587" w:rsidRPr="00D334C3" w:rsidTr="00741C54">
        <w:trPr>
          <w:trHeight w:val="1246"/>
          <w:jc w:val="center"/>
        </w:trPr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Législature/</w:t>
            </w:r>
            <w:proofErr w:type="spellStart"/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Legislature</w:t>
            </w:r>
            <w:proofErr w:type="spellEnd"/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de discours/Type of speech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du discours/ Date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proofErr w:type="spellStart"/>
            <w:r w:rsidRPr="00D33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Locuteur</w:t>
            </w:r>
            <w:proofErr w:type="spellEnd"/>
            <w:r w:rsidRPr="00D33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/Speaker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Fonction</w:t>
            </w:r>
            <w:proofErr w:type="spellEnd"/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 du </w:t>
            </w:r>
            <w:proofErr w:type="spellStart"/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locuteur</w:t>
            </w:r>
            <w:proofErr w:type="spellEnd"/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/ Function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Parti</w:t>
            </w:r>
            <w:proofErr w:type="spellEnd"/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politique</w:t>
            </w:r>
            <w:proofErr w:type="spellEnd"/>
            <w:r w:rsidRPr="00D3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/ Political party</w:t>
            </w:r>
          </w:p>
        </w:tc>
      </w:tr>
      <w:tr w:rsidR="00CB6587" w:rsidRPr="00D334C3" w:rsidTr="00741C54">
        <w:trPr>
          <w:trHeight w:val="2236"/>
          <w:jc w:val="center"/>
        </w:trPr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</w:pPr>
            <w:proofErr w:type="spellStart"/>
            <w:r w:rsidRPr="00D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>Discours</w:t>
            </w:r>
            <w:proofErr w:type="spellEnd"/>
            <w:r w:rsidRPr="00D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 xml:space="preserve"> du Budget/ Budget Speech 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14-03-1996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87" w:rsidRPr="00D334C3" w:rsidRDefault="00CB6587" w:rsidP="00741C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CB6587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Wayne </w:t>
            </w:r>
            <w:proofErr w:type="spellStart"/>
            <w:r w:rsidRPr="00CB6587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Cheverie</w:t>
            </w:r>
            <w:proofErr w:type="spellEnd"/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D33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>Provincial Treasurer and Chair of Treasury Board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587" w:rsidRPr="00D334C3" w:rsidRDefault="00CB6587" w:rsidP="00741C54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>LIB</w:t>
            </w:r>
            <w:bookmarkStart w:id="0" w:name="_GoBack"/>
            <w:bookmarkEnd w:id="0"/>
          </w:p>
        </w:tc>
      </w:tr>
    </w:tbl>
    <w:p w:rsidR="00CB6587" w:rsidRDefault="00CB6587" w:rsidP="00575C73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4C395F" w:rsidRDefault="004C395F" w:rsidP="00575C73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Prince Edward Island: Budget Speech, March 14</w:t>
      </w:r>
      <w:r w:rsidRPr="004C395F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1996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b/>
          <w:sz w:val="24"/>
          <w:szCs w:val="24"/>
          <w:lang w:val="en-CA"/>
        </w:rPr>
        <w:t xml:space="preserve">Hon. Wayne </w:t>
      </w:r>
      <w:proofErr w:type="spellStart"/>
      <w:r w:rsidRPr="00575C73">
        <w:rPr>
          <w:rFonts w:ascii="Times New Roman" w:hAnsi="Times New Roman" w:cs="Times New Roman"/>
          <w:b/>
          <w:sz w:val="24"/>
          <w:szCs w:val="24"/>
          <w:lang w:val="en-CA"/>
        </w:rPr>
        <w:t>Cheverie</w:t>
      </w:r>
      <w:proofErr w:type="spellEnd"/>
      <w:r w:rsidRPr="00575C73">
        <w:rPr>
          <w:rFonts w:ascii="Times New Roman" w:hAnsi="Times New Roman" w:cs="Times New Roman"/>
          <w:b/>
          <w:sz w:val="24"/>
          <w:szCs w:val="24"/>
          <w:lang w:val="en-CA"/>
        </w:rPr>
        <w:t xml:space="preserve"> (L):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 Madam Speaker, three years ago,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my first Budget Address, I stood in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his House to speak to you, to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my colleagues and to all Islanders ab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out the state of our Province's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finances.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I spoke, in particular, about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need to eliminate a provincial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deficit which had grown to a record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level, $82.5 million, a deficit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which, if left unchecked, was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rojected to exceed $120 million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within three years.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those were diff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icult days. This government had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just been elected, and the prospect of overcoming a deficit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magnitude, especially within the context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declining federal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government transfers, was daunting, to say the least.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Islanders knew that the challenge was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great, but they also knew that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decisive action was required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Islanders knew we were living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beyond our means; that our credit card had reached its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limit; that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time to start paying our bills had arrived; that leaving an ever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increasing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legacy of debt for futu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 generations was unacceptable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and unfair. This government had been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elected, in part, on a promise to eliminat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 the deficit, and so I began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hat process three years ago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by announcing the Deficit 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eduction Plan. This Plan, Madam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Speaker, called for a series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expen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diture reductions with the goal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of balancing the Budget at the 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of three years. Some doubted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our resolve. Some questioned our comm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itment. People may doubt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what you say, Madam Speaker, bu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they will always believe what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you do.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Three years have passed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 am here tonight to report to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Islanders. I am here to advise that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this government has stayed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course. We have kept our promise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more. Not only have we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balanced the Budget, we are projec</w:t>
      </w:r>
      <w:r>
        <w:rPr>
          <w:rFonts w:ascii="Times New Roman" w:hAnsi="Times New Roman" w:cs="Times New Roman"/>
          <w:sz w:val="24"/>
          <w:szCs w:val="24"/>
          <w:lang w:val="en-CA"/>
        </w:rPr>
        <w:t>ting a $3.1 million surplus for this fiscal year.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Clearly, some difficult decisions had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be taken in order to achieve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this goal. As a government, we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ook no pleasure in making these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decisions. However, in contrast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drastic measures now being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taken in many other provinces, we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have been fortunate to achieve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our goal without increasing personal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income taxes or sales tax, and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wi</w:t>
      </w:r>
      <w:r>
        <w:rPr>
          <w:rFonts w:ascii="Times New Roman" w:hAnsi="Times New Roman" w:cs="Times New Roman"/>
          <w:sz w:val="24"/>
          <w:szCs w:val="24"/>
          <w:lang w:val="en-CA"/>
        </w:rPr>
        <w:t>thout layoffs in the public sec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tor. As such, governmen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has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sought to adjust its spending in an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orderly and balanced way and to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ensure that the impacts of rest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raint are spread broadly across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government and the public,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rather than falling heavily on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individuals or groups.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in the coming days, thi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government will maintain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its emphasis on fiscal responsibility. Gu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ided by a process of pre-Budget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consultations, the 1995/96 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udget set out five major policy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statements which express key priorities for the future; and they are: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- balanced budgets to the year 2000;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- tax rates below the regional average, to promote continued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conomic and employment growth; 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- program adjustments, rather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than deficit financing, as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mechanism to accommodate necessary expenditure increases;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- assistance and services to those in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need, at regionally comparable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levels; and finally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- a continued emphasis on economi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c development as the foundation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for long-term self-reliance and prosperity.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balanced budgets are essential if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Prince Edward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Island is to sustain and enhance ess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ential programs and services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coming years. However, to achi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eve true fiscal responsibility,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this government must also continue 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o take action to reduce the net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debt of the province. Last year th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e province did take measures to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significantly reduce this debt. The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net debt of the province stood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at just under $1 billion on Mar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ch 31, 1995. Although this is a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massive amount of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money, it represent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s the fifth lowest ratio of net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debt to Gross Domestic Pr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oduct among Canadian provinces.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Government has taken action to fin1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her improve this standing. With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co-operation of public secto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r unions, government has made a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commitment to eliminate $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345 million in unfunded pension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liabilities -- over one-third of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Prince 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dward Island's net debt-through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 combination of red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uctions in pension benefits and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increases in government contributions to the pension funds.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in the 1995 B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udget Address, I indicated that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government would be preparing legi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slation for the 1996 Session of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Legislative Assembly 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o improve the accountability of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government departments, crow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n corporations, regional health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authorities, and school board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s. Government has examined this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matter in considerable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detail and 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I am pleased to announce that I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will, within the n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ext few days, be tabling a bill to significantly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amend the Financial Administration Act.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These amendments provide an update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d and current definition of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total government entity which includes all its crow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n corporations,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regional health authorities and schoo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l boards, and a clear reporting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framework for these entities. 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he application of the Financial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Administration Act to these ent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ities requires, in their annual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reports, a statement of goals and results ach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ieved in addition to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audited financial information. 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he preparation of a Budget must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give full consideration to the 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conomic and fiscal environment.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Our revenues, both federal and prov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incial, are highly dependent on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how well the national and provincial economies perform.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Prince Edward Is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land led the Atlantic Provinces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 economic growth in 1994 and achieved the second highest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growth rate in the country at 5 per cent, and I expect that the same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will hold true when the figures are compiled for 1995. The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successes in the Prince Edward I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sland economy were many – from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our traditional resource-based i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ndustries and the manufacturing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sector, to the tourism secto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r and the new industries of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knowledge economy. Madam Spea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ker, there appears to be a view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that the current level of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economic a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ctivity on Prince Edward Island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is solely the result of 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he Northumberland Strait bridge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construction. This is simply 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not true, and I will take a few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moments here to detail some of the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other positive developments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provincial economy.</w:t>
      </w:r>
    </w:p>
    <w:p w:rsidR="00D164E6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First, farm cash receipts in 199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5 increased by 2.9 percent to a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record $315.4 million. Island 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armers planted a record 108,000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acres of potatoes in 1995, and harvested a record volu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me of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potatoes, u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p 23 percent from 1994. The expansion of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processing sector has played a role in 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hat record of success –building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 strong and stable local m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arket for the potato crop while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creating wealth for the p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rovince and jobs for Islanders. 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Island fishermen in 1995 landed a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record value - $116 million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total, up 24.2 percent from 1994.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Prince Edward Island's fishery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is heavily based on lobster and othe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r shellfish; and again in 1995,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lobster prices were at record levels.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The number of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tourists visiting Pr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ince Edward Island in 1995 rose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to an all-time high of 780,0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00 people. Tourist expenditures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totalled $178 million, an increase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of over 13 percent compared to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1994.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Manufacturing shipments from Islan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d industry last year totalled a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record $687.5 million, up 11.4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percent from 1994, and up 34.6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percent from the level in 1993. Al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though a significant proportion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of the rise was due to increases in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shipments from our traditional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food processing sector, the t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ransportation equipment sector,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especially aviation, is rapidly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developing. Shipments from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transportation equipment sector ros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e by a staggering 78 percent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1995, surpassing the fertilizer industry in terms of total sales.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lastRenderedPageBreak/>
        <w:t>Retail sales on Prince Edward Island increased by 5.9 percen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t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1995, compared to 2.1 percent at the n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ational level. Island retailers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 1995 reported the strongest sales growth among all provinces.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These economic successes have h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elped Prince Edward Island lead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nation on another front -- jobs. According to Sta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tistics Canada,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Prince Edward Island led al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l other provinces in employment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growth in 1995. Since April, 19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93, employment on Prince Edward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Island has risen by 8,000.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to put this in c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ontext, the national employment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growth in 1995 was 1.6 percen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t. By comparison, Prince Edward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Island's employment growth was 4.7 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percent -- by far the leader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country, followed by Alberta at 2.7 percent.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There can be no doubt that the construction of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the Northum</w:t>
      </w:r>
      <w:r w:rsidR="00D164E6" w:rsidRPr="00575C73">
        <w:rPr>
          <w:rFonts w:ascii="Times New Roman" w:hAnsi="Times New Roman" w:cs="Times New Roman"/>
          <w:sz w:val="24"/>
          <w:szCs w:val="24"/>
          <w:lang w:val="en-CA"/>
        </w:rPr>
        <w:t>berland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Strait </w:t>
      </w:r>
      <w:proofErr w:type="gramStart"/>
      <w:r w:rsidRPr="00575C73">
        <w:rPr>
          <w:rFonts w:ascii="Times New Roman" w:hAnsi="Times New Roman" w:cs="Times New Roman"/>
          <w:sz w:val="24"/>
          <w:szCs w:val="24"/>
          <w:lang w:val="en-CA"/>
        </w:rPr>
        <w:t>bridge</w:t>
      </w:r>
      <w:proofErr w:type="gramEnd"/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 is a large contributing factor to the creation of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j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bs.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However,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job growth has taken p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lace throughout the economy.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addition to construction jobs, the d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ata for 1995 shows that the job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creation was widespread through 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the agriculture, manufacturing,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retail trade, finance and service sectors. A total of 2,600 person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years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o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employment were created i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n the Island economy last year,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and I expect this trend to continue 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in the coming year, albeit at a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slower pace.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Since the onset of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Northumberl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and Strait bridge construction,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government has been planning to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ensure that the impacts of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completion of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bridge construction a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re minimized for most Islanders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by lasting economic development 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in other sectors. These include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strong growth in potato processing 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capacity and potato production,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increases in the scale and seasonal du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ration of the tourism industry,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and growth in a number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 of other manufacturing and new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technology businesses. Further increases in tourist visitations a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re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expected upon completion of th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e Northumberland Strait </w:t>
      </w:r>
      <w:proofErr w:type="gramStart"/>
      <w:r w:rsidR="00D164E6">
        <w:rPr>
          <w:rFonts w:ascii="Times New Roman" w:hAnsi="Times New Roman" w:cs="Times New Roman"/>
          <w:sz w:val="24"/>
          <w:szCs w:val="24"/>
          <w:lang w:val="en-CA"/>
        </w:rPr>
        <w:t>bridge</w:t>
      </w:r>
      <w:proofErr w:type="gramEnd"/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off-setting to a large extent the impacts of bridge completion.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During the coming year of pre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dicted economic growth, we will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build on these achievements to further strengthen the foundation f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or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longer term self-reliance and prosperity.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the Budget I pr</w:t>
      </w:r>
      <w:r w:rsidR="00D164E6">
        <w:rPr>
          <w:rFonts w:ascii="Times New Roman" w:hAnsi="Times New Roman" w:cs="Times New Roman"/>
          <w:sz w:val="24"/>
          <w:szCs w:val="24"/>
          <w:lang w:val="en-CA"/>
        </w:rPr>
        <w:t xml:space="preserve">esented to this Assembly a year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ago called for a surplus of $2.7 mi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llion. Although there have been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changes to the composition of r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evenues, in aggregate, they are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expected to come in very close to the Budget Estimates.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This government has taken great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pride in its ability to control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expenditures, and this was again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demonstrated in 1995/96. Gross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expenditures and revenues wer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 both down about $4 million or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about 0.5 percent of the total Budge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t. As I indicated earlier, I am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forecasting a 1995/% Budget surpl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us of $3.1 million. Outstanding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economic growth has led to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strong growth in our own-source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revenues during the past thre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 years. The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province's largest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domestic revenue source, personal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income tax, has shown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particular strength, outperforming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forecasts by almost $8 million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 1995/96.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Based on the large increases in em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ployment and income that Prince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Edward Island enjoyed in 1995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, as well as other factors,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Provincial Treasury is expecting ano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ther large increase in 1995 tax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return assessments for P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rince Edward Island. These 1995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assessments will largely determine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the personal income tax revenue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that we receive in 1996/97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. Other own-source revenues are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expected to grow in line w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ith the provincial economy.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province is fortunate to have this strong performance in its own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source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revenues, as it faces conti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nued declines across the entire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range of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federal transfers.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Federal equalization is the provincial government's largest single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revenue source. In all of the three Budgets that I have presented,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 have discussed the difficulties in pr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ojecting equalization revenues.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Equalization payments are based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on a complex formula involving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hundreds of factors, includin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g economic growth elsewhere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Canada relative to Prince Edwar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d Island., average tax rates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Canada, and the Island's population share.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The effects of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these factors can be se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en from the roller-coaster ride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of Prince Edward Island's historical equalization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revenues –surging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upwards in the late 19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80s with strong economic growth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and tax increases in Ontario, plu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mmeting in the early 1990s with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recession elsewhere in the country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and lower than expected Census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population counts in Prince Edward Island.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as a result of t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he strong provincial economy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1994 and 1995, equalization reve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nue in 1995/96 is forecasted to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be down $12 million from the $2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00 million received in 1994/95.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combination of a strong Pri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nce Edward Island economy and a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weaker national economy will lik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ely hold true for 1996 as well.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This will bring Prince Edward Isla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nd's revenue capacity closer to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equalization standard. As suc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h, I am projecting only a small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increase in equalization for 19996/97 to $191 million.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Declines are occurring in other fed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eral transfer payments as well.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For many years the federal gove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rnment has provided substantial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funding for social programs in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the provinces through two major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transfers -- the Canada Assistanc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 Plan and Established Programs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Financing. Starting in 1996/97, the federal go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>v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rnment is replacing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these two long-standing programs w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ith one new transfer called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Canada Health and Social Transfer or CHST.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There will be less funding ava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ilable to all provinces, to all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provinces, under the new CHST t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ransfer. Prince Edward Island's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CHST cash revenue is estimated a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t $70 million for 1996/97. This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is about $15 million less than wh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at we received in 1995/96 under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CHST's two predecessor transf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ers. In 1996/97, this reduction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effectively negates the additional r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evenue the province is expected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to receive from our own sources as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a result of a growing economy.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Unfortunately, the reduced f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ederal funding continues beyond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1996/97. We have estimated a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further $12 million drop in our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CHST revenue for 1997/98.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in 1987, the prov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ince received half its revenues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from the federal government. O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ur projections indicate that by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1997, a decade later, provincial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revenues will have increased by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over 85 percent, while federal transfers will have grown b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y less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than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>20 percent. At that time, we ex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pect that less than 38 percent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o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our revenues will come from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the federal government. Through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economic growth, Prince Edward Island has achieved greater self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-reliance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and has become much less vulnerable to events 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beyond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our shores.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Our growing self-reliance is essential, Madam Speaker, as we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w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ork to meet the needs of Islanders in a changing world.</w:t>
      </w:r>
      <w:r w:rsidR="00BD112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Government has taken action to r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eshape its system of health and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social services to move it to a more preventative, comm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unity-based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approach. This is intended to ens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ure that Islanders continue or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receive high-quality, sustainab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le services over the long-term,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despite the cost pressures create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d by such factors as new health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technologies and an aging population.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In pre-Budget consultations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held last fall, Islanders told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government to adhere to the fiscally 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responsible policies as set out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 the policy positions. Madam Spe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aker, they also told government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to be particularly sensitive to reductions in education and he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alth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care - and we have listened. Dur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ing the coming year, government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will continue to invest in t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he community-based supports and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services needed to achieve this goal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, while maintaining an adequate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system of acute care and institu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tional services. In fact, Madam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Speaker, in 1996/97, governmen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t has been able to maintain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level of funding to the health system.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One of the three priorities stated b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y this government is education.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It is essential, as a society, to invest in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our children -- both for their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sake and our own. We must also 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work to increase the skills and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capabilities of adult Islanders t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o ensure that they share in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economic opportunities of th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e future. These investments are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critical to our prosperity and social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well-being and government will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continue to place priority on t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his area. Again, Madam Speaker,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you will see that the Budget for edu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cation in this province has not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been reduced in the coming year.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Two years of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exceptionally strong economic growth, 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coupled with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decisive action by government, have 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done much to restore the fiscal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health of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province. The public s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ervice, through their dedicated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efforts to minimize the impac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ts on Islanders of restraint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programs and services, has played a key part in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achieving this goal.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Government has returned to the colle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ctive bargaining process in its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labour relations, and negotiations 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on individual contracts are now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either completed or in progress. Th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ese expenditure impacts will be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accommodated within the 1996/97 Budget.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Madam Speaker, I am pleased 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to announce that in the 1996/97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fiscal year the province of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Prince Ed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ward Island will have a surplus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Budget of $3.4 million. Back-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to-back surplus budgets in this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province have not been achieved s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ince the early 1970s. Moreover,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budget I am tabling tonight hold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s total expenditures within one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percent of 1995/96 levels. Mad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am Speaker, the strength of our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provincial economy will provide for increases in provincial 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>own-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source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revenues sufficient to 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offset the reduction in federal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revenues.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The revenue situation, comb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ined with prudent management by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government, will allow us to meet th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e needs of Islanders within our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means and prepare for the future 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during the coming year. Despite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 declines in federal transfers, t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he government has fulfilled its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commitment to fiscal respons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ibility by bringing in a second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consecutive surplus Budget. 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As in the past two Budgets, the Budget I present tonight contains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no increase in personal income taxes, no increase in sales tax, no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increase in business taxes, </w:t>
      </w:r>
      <w:proofErr w:type="gramStart"/>
      <w:r w:rsidRPr="00575C73">
        <w:rPr>
          <w:rFonts w:ascii="Times New Roman" w:hAnsi="Times New Roman" w:cs="Times New Roman"/>
          <w:sz w:val="24"/>
          <w:szCs w:val="24"/>
          <w:lang w:val="en-CA"/>
        </w:rPr>
        <w:t>n</w:t>
      </w:r>
      <w:r w:rsidR="00213BB0">
        <w:rPr>
          <w:rFonts w:ascii="Times New Roman" w:hAnsi="Times New Roman" w:cs="Times New Roman"/>
          <w:sz w:val="24"/>
          <w:szCs w:val="24"/>
          <w:lang w:val="en-CA"/>
        </w:rPr>
        <w:t>o</w:t>
      </w:r>
      <w:proofErr w:type="gramEnd"/>
      <w:r w:rsidR="00213BB0">
        <w:rPr>
          <w:rFonts w:ascii="Times New Roman" w:hAnsi="Times New Roman" w:cs="Times New Roman"/>
          <w:sz w:val="24"/>
          <w:szCs w:val="24"/>
          <w:lang w:val="en-CA"/>
        </w:rPr>
        <w:t xml:space="preserve"> increase in fuel taxes. Madam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Speaker, no new taxes. 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With a realignment of our spendi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ng priorities, Madam Speaker, I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am pleased to announce fund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ing support for some of the new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initiatives that were mentione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d in the Speech from the Throne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delivered in this Assembly on February 29, 1996.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In support of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our ongoing commitme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nt to the educational sector, I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am pleased to announce that an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 additional $2 million has been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allocated to a new School Cap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ital Repair Program, which will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increase government's commitme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nt for necessary repairs to our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school buildings to m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>ore than $4 million in 1996/97.</w:t>
      </w:r>
    </w:p>
    <w:p w:rsidR="004C395F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Madam Speaker, the Throne Speech 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made reference to the fact that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our hospitals have an ongoing 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need for modem equipment. I am,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therefore, pleased to announce tha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t $4 million has been committed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to a new Medical Equipm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ent Replacement Fund - $2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million in 199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6/97 and $2 million in 1997/98. 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Further, further, Madam Speaker, 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an additional $500,000 has been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allocated in this Budget for th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e provision of an Air Ambulance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Service, which will provide rapid a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ccess for Islanders to the most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advanced medical care in the region. 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Further details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on these programs will be announc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ed later in this Session by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Minister of Education and th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e Minister of Health and Social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Services.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There are a number of other n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ew initiatives contained in 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1996/97 Budget Estimates which I 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am presenting to this Assembly.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These initiatives will be highlight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ed by ministers in the detailed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review of departmental estimates.</w:t>
      </w:r>
    </w:p>
    <w:p w:rsidR="00575C73" w:rsidRPr="00575C73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Madam Speaker, it has been sai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d that life is a journey, not a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destination. And so it is with provin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cial budgets. Three years ago,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two roads diverged before us. We had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 to choose. We took the road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less travelled, the road of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fiscal respon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sibility, and that has made all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lastRenderedPageBreak/>
        <w:t>difference. The journey continu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es. Challenges will continue to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arise, but I remain profoundly opti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mistic about the future of this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province and its people.</w:t>
      </w:r>
    </w:p>
    <w:p w:rsidR="00D02562" w:rsidRPr="004C395F" w:rsidRDefault="00575C73" w:rsidP="00575C7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5C73">
        <w:rPr>
          <w:rFonts w:ascii="Times New Roman" w:hAnsi="Times New Roman" w:cs="Times New Roman"/>
          <w:sz w:val="24"/>
          <w:szCs w:val="24"/>
          <w:lang w:val="en-CA"/>
        </w:rPr>
        <w:t>Ten years ago, I entered public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 life out of a sense of service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because I wanted to work wit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h others I respected to build a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stronger, more compassionate soc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iety because I wanted to make a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difference for my children and thei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r children and for Islanders in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need. I am proud, and all Islanders 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should be proud, to say that we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have made a difference over th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e past three years. Together we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>have moved this province from a record deficit to surplus b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udgets </w:t>
      </w:r>
      <w:r w:rsidRPr="00575C73">
        <w:rPr>
          <w:rFonts w:ascii="Times New Roman" w:hAnsi="Times New Roman" w:cs="Times New Roman"/>
          <w:sz w:val="24"/>
          <w:szCs w:val="24"/>
          <w:lang w:val="en-CA"/>
        </w:rPr>
        <w:t xml:space="preserve">and together we can now look </w:t>
      </w:r>
      <w:r w:rsidR="004C395F">
        <w:rPr>
          <w:rFonts w:ascii="Times New Roman" w:hAnsi="Times New Roman" w:cs="Times New Roman"/>
          <w:sz w:val="24"/>
          <w:szCs w:val="24"/>
          <w:lang w:val="en-CA"/>
        </w:rPr>
        <w:t xml:space="preserve">forward to a stronger, brighter </w:t>
      </w:r>
      <w:r w:rsidRPr="004C395F">
        <w:rPr>
          <w:rFonts w:ascii="Times New Roman" w:hAnsi="Times New Roman" w:cs="Times New Roman"/>
          <w:sz w:val="24"/>
          <w:szCs w:val="24"/>
          <w:lang w:val="en-CA"/>
        </w:rPr>
        <w:t>future.</w:t>
      </w:r>
    </w:p>
    <w:sectPr w:rsidR="00D02562" w:rsidRPr="004C395F" w:rsidSect="00575C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3"/>
    <w:rsid w:val="00213BB0"/>
    <w:rsid w:val="004C395F"/>
    <w:rsid w:val="00575C73"/>
    <w:rsid w:val="00BD112B"/>
    <w:rsid w:val="00CB6587"/>
    <w:rsid w:val="00D02562"/>
    <w:rsid w:val="00D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3031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</dc:creator>
  <cp:lastModifiedBy>Dominique Laberge</cp:lastModifiedBy>
  <cp:revision>2</cp:revision>
  <dcterms:created xsi:type="dcterms:W3CDTF">2012-05-10T21:40:00Z</dcterms:created>
  <dcterms:modified xsi:type="dcterms:W3CDTF">2016-03-18T19:24:00Z</dcterms:modified>
</cp:coreProperties>
</file>