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230"/>
        <w:gridCol w:w="1130"/>
        <w:gridCol w:w="1133"/>
        <w:gridCol w:w="1198"/>
        <w:gridCol w:w="1553"/>
      </w:tblGrid>
      <w:tr w:rsidR="00B4243F" w:rsidRPr="000463AD" w:rsidTr="00DC07E0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B4243F" w:rsidRPr="000463AD" w:rsidTr="00DC07E0">
        <w:trPr>
          <w:trHeight w:val="829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177E6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28</w:t>
            </w:r>
            <w:r w:rsidR="00B4243F"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177E6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</w:t>
            </w:r>
            <w:bookmarkStart w:id="0" w:name="_GoBack"/>
            <w:bookmarkEnd w:id="0"/>
            <w:r w:rsidR="00B4243F"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Discours du budget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7 mars 2013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3F" w:rsidRPr="00B4243F" w:rsidRDefault="00B4243F" w:rsidP="00B424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B42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 xml:space="preserve">M. Doug Horner 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Ministre des Finances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43F" w:rsidRPr="000463AD" w:rsidRDefault="00B4243F" w:rsidP="00DC07E0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B4243F" w:rsidRDefault="00B4243F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Thank you Mr. Speaker.</w:t>
      </w:r>
      <w:proofErr w:type="gramEnd"/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It is my privilege today to present the Government of Al</w:t>
      </w:r>
      <w:r>
        <w:rPr>
          <w:rFonts w:ascii="Times New Roman" w:hAnsi="Times New Roman" w:cs="Times New Roman"/>
          <w:sz w:val="24"/>
          <w:szCs w:val="24"/>
          <w:lang w:val="en-CA"/>
        </w:rPr>
        <w:t>berta’s proposed budget for the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scal year 2013-14.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has been a highly anticipated budget, probably the most anticipated one in some time.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facing a number of sizeable challenges. Our current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fiscal situation means we are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tasked with making some necessary decisions and some tough but thoughtful choices.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essence of Budget 2013 is Responsible Change. Indeed, there is no question that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today we have reached a turning point for Alberta.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 like to think of it as a “lookout point”. It’s the perfect plac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to look out into the distance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clearly see the opportunity on the horizon…while recog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nizing the dangers of being too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close to the edge.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Budget 2013 </w:t>
      </w:r>
      <w:r>
        <w:rPr>
          <w:rFonts w:ascii="Times New Roman" w:hAnsi="Times New Roman" w:cs="Times New Roman"/>
          <w:sz w:val="24"/>
          <w:szCs w:val="24"/>
          <w:lang w:val="en-CA"/>
        </w:rPr>
        <w:t>is a watershed moment. It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nds us embarki</w:t>
      </w:r>
      <w:r>
        <w:rPr>
          <w:rFonts w:ascii="Times New Roman" w:hAnsi="Times New Roman" w:cs="Times New Roman"/>
          <w:sz w:val="24"/>
          <w:szCs w:val="24"/>
          <w:lang w:val="en-CA"/>
        </w:rPr>
        <w:t>ng on a new era in Alberta; one that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nds the balance between delivering for Albertans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today…and looking down the road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to ensure success for Albertans 20 years from now.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Mr. Speaker, Alberta has grown to be the great economy 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today – the economic engine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of Canada – in part, because of the hard work undertaken 20 years ago.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Nearly two decades ago, in 1994, the government 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nder Premier Klein delivered an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aggressive budget that changed the direction of this province.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Like the government of today, that government was tasked wi</w:t>
      </w:r>
      <w:r>
        <w:rPr>
          <w:rFonts w:ascii="Times New Roman" w:hAnsi="Times New Roman" w:cs="Times New Roman"/>
          <w:sz w:val="24"/>
          <w:szCs w:val="24"/>
          <w:lang w:val="en-CA"/>
        </w:rPr>
        <w:t>th taking action in the face of growing concerns about defi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cits and debt.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It wasn’t easy…and not every decision was popular with everyone.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But those decisions helped to eliminate the province’s opera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ting debt, transform the public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service, and set a new direction for Alberta, one that 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tinues to breed success for our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province today, 20 years later.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can go back 20 years prior to that, to 1973, to see how events of the day 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ould shape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for the next two, three and four decades.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It was 1973 when the world oil crisis sent energy prices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kyrocketing—from $3 a barrel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$15 to $40 by the end of the decade. This was the boom that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put Alberta’s oil sands on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map, and created untold wealth and unprecedented growth in the province.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Premier Peter </w:t>
      </w:r>
      <w:proofErr w:type="spellStart"/>
      <w:r w:rsidRPr="00E63786">
        <w:rPr>
          <w:rFonts w:ascii="Times New Roman" w:hAnsi="Times New Roman" w:cs="Times New Roman"/>
          <w:sz w:val="24"/>
          <w:szCs w:val="24"/>
          <w:lang w:val="en-CA"/>
        </w:rPr>
        <w:t>Lougheed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and his team, of which I’m prou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to say my father, Doc Horner,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was a member, knew that this would create tre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mendous opportunity amongst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challenges of growth.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fortunes and the foresight of that generation’s government are among the reasons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continues to be home to all th</w:t>
      </w:r>
      <w:r>
        <w:rPr>
          <w:rFonts w:ascii="Times New Roman" w:hAnsi="Times New Roman" w:cs="Times New Roman"/>
          <w:sz w:val="24"/>
          <w:szCs w:val="24"/>
          <w:lang w:val="en-CA"/>
        </w:rPr>
        <w:t>e tremendous infrastructure,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nancial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assets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opportunity that we must preserve...today and into the future.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And so here we are …40 years later...in an Alberta tha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was built on the measured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thoughtful decisions and the inspired vision of Progressiv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Conservative governments that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came before us.</w:t>
      </w:r>
      <w:proofErr w:type="gramEnd"/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With Budget 2013, it’s our turn.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this government is carving out a new path that will lead us to where we need to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be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>...20 years from now.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Mr. 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Speaker,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is rooted in the realities of today while focusing on the road ahead.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budget builds on Alberta’s strengths, our strong econom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and our ability to stand tall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 the wake of turbulence.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It creates an action plan to address volatile non-ren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ewable resource revenue and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tremendous impact these revenues have on the budget.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budget is the building block for future budgets—and for the future of the province.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As you will hear today, Budget 2013 is sharply focused on three priorities: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Building Alberta…by investing in families and communities, including the new roads,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schools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and health facilities we need.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Living within our Means…by challenging every dollar government spends; and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Ensuring Our Resources Get to Market...that’s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ood, technology and, especially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today—oil and gas—so our resources—which belo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to the people of Alberta—get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highest price possible.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will accomplish these goals by continuing to deliver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Responsible Change Albertans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expect—addressing today’s challenges while bringing 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curity and prosperity for a new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generation of Albertans in the decades ahead.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b/>
          <w:bCs/>
          <w:sz w:val="24"/>
          <w:szCs w:val="24"/>
          <w:lang w:val="en-CA"/>
        </w:rPr>
        <w:t>Alberta’s Story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But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rst, let’s begin with today. On March 7, 2013, what does Alberta look like?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certainly have our strengths—a fact we should all celebrate.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In terms of economic indicators, Alberta continues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be a key driver of the Canadian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economy.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 2012, our province led the country in both economic grow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 – more than doubling that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rest of the country – and employment growth – consisten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tly leading all other provinces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 the number of jobs created over the year.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 2013, our economy is expected to continue to exp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and, but at a more moderate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sustainable pace over the medium term.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continues to have one of the most competitive bus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iness tax environments in North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America…and that’s enticing a growing number of businesses to come to our provin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open up shop.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Our tax regime is inviting. Alberta offers low income tax rates.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have no provinci</w:t>
      </w:r>
      <w:r>
        <w:rPr>
          <w:rFonts w:ascii="Times New Roman" w:hAnsi="Times New Roman" w:cs="Times New Roman"/>
          <w:sz w:val="24"/>
          <w:szCs w:val="24"/>
          <w:lang w:val="en-CA"/>
        </w:rPr>
        <w:t>al capital taxes or taxes on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nancial institutions.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have no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payroll taxes, no sales tax...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...and a publicly-funded health care system that is the envy of everyone.</w:t>
      </w:r>
      <w:proofErr w:type="gramEnd"/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Our Premier has been clear, concise and consistent: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 will be no new taxes, no tax increases, no sales tax.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Period.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Because there’s no question that Alberta has an economi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 environment that continues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attract investors, and continues to draw more people—</w:t>
      </w:r>
      <w:r>
        <w:rPr>
          <w:rFonts w:ascii="Times New Roman" w:hAnsi="Times New Roman" w:cs="Times New Roman"/>
          <w:sz w:val="24"/>
          <w:szCs w:val="24"/>
          <w:lang w:val="en-CA"/>
        </w:rPr>
        <w:t>we are expected to grow to more than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ve million people in less than 20 years.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Our province is a place where we can continue bui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lding our economy, and continue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building Alberta by making it sustainable.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While our strengths make us attractive, it’s our challenges that make us even stronger.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It’s no secret. We have our challenges: immediate, serious challenges that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Budget 2013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speaks to.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For example, for the past 10 years, on average, we have increased spending by 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3 per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cent...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…and this year…ZERO…because it was the responsible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thing to do…in light of our fiscal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situation.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We are faced with declining resource revenues—thanks, pri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marily, to lower energy prices;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discounted price Alberta producers get for oil in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only market—the United States;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our current inability to get our products across the ocean and to new markets.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After last year’s budget, some of our critics said we should 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ave seen the drop in oil prices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coming. Some said the Alberta government’s forecast was too high.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If that was the case, then everyone’s forecast was too high, including the opposition party.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Last year’s budget contains a full page of forecasts from priv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ate sector economists, industry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experts and banks, who were forecasting – at the time – that West Texas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Intermediate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oil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would average $100 a barrel in 2012.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federal Conservative government, our nei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ghbours in Saskatchewan and our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government used that benchmark as the basis for our budget forecasts.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So too did our Opposition parties.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Alberta’s forecast was actually slightly lower, just to be safe.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The WTI average turned out to be $94, closer to what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 predicted. But even with our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lower forecast, that difference in price alone cost our province.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Going forward, we intend to change the way we forecast.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As John F. Kennedy once said...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...“Change is the law of life. And those who look only to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past or present are certain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miss the future.”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summer, the government will hold an energy fo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recasting summit. We will bring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together experts from around the world to explore and share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best practices and fresh ideas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on forecasting.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despite the surprise of the lower prices, we did see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market access problem on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horizon, and we did know it would impact our revenues.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It was a dramatic hit…the Bitumen Bubble means more tha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a $6 billion drop in resource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revenue from the Budget 2012 forecast.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we expect even larger declines in the coming years.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Bitumen belongs to the people of Alberta.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Right now, this resource is selling for 30 per cent less than the comparable world price.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That’s costing us $4 billion in lost revenues this year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it’s impacting our health care,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education and services we all hold so dear.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is precisely why opening new markets – across Canada and arou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the world – has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become job one for our government.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Premier has led the charge, pushing for a Canadian 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nergy strategy that would allow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all Canadians to make the most of the many energy resou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rces with which our country has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been blessed.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Just two weeks ago, the Premier met with the Na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tional Governors Association in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Washington, D.C.—her fourth trip to the U.S. capital—to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build support for the Keystone XL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pipeline and to share Alberta’s track record as a leader in responsible energy development.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the Premier took Alberta’s case directly to the America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people...because it’s a track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record every Albertan should be proud of.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It’s a track record of success in environmental leadership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this government had led—a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record, dare I say, others in this House should pay close attention to.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The Premier and our colleagues in government have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also been continuing to develop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relationships with leaders in Asia and other growing econ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omies to pave the way for entry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into these new and lucrative markets.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That’s the kind of hands-on leadership that’s required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build new markets and get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fairest price for our resources, and I’m proud of the Premier for leading the charge.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Opening up new international markets for our products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not a new concept to Alberta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governments.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Four decades ago, Premier </w:t>
      </w:r>
      <w:proofErr w:type="spellStart"/>
      <w:r w:rsidRPr="00E63786">
        <w:rPr>
          <w:rFonts w:ascii="Times New Roman" w:hAnsi="Times New Roman" w:cs="Times New Roman"/>
          <w:sz w:val="24"/>
          <w:szCs w:val="24"/>
          <w:lang w:val="en-CA"/>
        </w:rPr>
        <w:t>Lougheed’s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team had a visi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of expanding their access to new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international opportunities.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 fact, I can quote my dad, who in this very room in February 27, 1973 said: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“...there are tremendous markets around this world for all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things that we can produce, if we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are able to market them effectively. That means we have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know how things are marketed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 these various countries.”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Just like the government under Premier </w:t>
      </w:r>
      <w:proofErr w:type="spellStart"/>
      <w:r w:rsidRPr="00E63786">
        <w:rPr>
          <w:rFonts w:ascii="Times New Roman" w:hAnsi="Times New Roman" w:cs="Times New Roman"/>
          <w:sz w:val="24"/>
          <w:szCs w:val="24"/>
          <w:lang w:val="en-CA"/>
        </w:rPr>
        <w:t>Lougheed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>, our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overnment under this Premier is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committed to success in expanding market access.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Mr. Speaker, the budget I am presenting to you today repre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sents the steps this government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is taking to address ou</w:t>
      </w:r>
      <w:r>
        <w:rPr>
          <w:rFonts w:ascii="Times New Roman" w:hAnsi="Times New Roman" w:cs="Times New Roman"/>
          <w:sz w:val="24"/>
          <w:szCs w:val="24"/>
          <w:lang w:val="en-CA"/>
        </w:rPr>
        <w:t>r immediate fiscal challenges.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Budget 2013 will deliver the responsible change that Albertans expect.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It will show how we are not only reining in spendin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g…but that we are also spending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smarter.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That means focusing tax dollars on core programs,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directing our spending to where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there is the greatest need.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decisions in Budget 2013 are also rooted in the long term.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Just as choices made 20 and 40 years ago helped create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economic success and quality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life for Albertans today, our decisions today are made wi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 foresight and optimism…and a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determination to become the province we want and need to be 20 years from now.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 2033, we need to be a place that can meet the 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eeds of a much larger number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Albertans. Certainly, our province will reap the benef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its that come with new people,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including higher housing starts, more 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consumer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spending, and more tax revenue.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But what these new Albertans won’t be bringing with them are schools, roads or hospitals.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Alberta we need to be...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...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one that will keep building our province by investi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in families and communities,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including the new roads, schools and the health facilities we need.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Alberta we need to be...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...will be home to leaders in industry...industries that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clude among the most qualified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workforces in the world.</w:t>
      </w:r>
      <w:proofErr w:type="gramEnd"/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Alberta we need to be...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...will have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more diversifi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ed economy—one that relies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less on non-renewable resource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revenues and more on Alberta innovation.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innovation has, of course, been our strong point for more than a century.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continues to focus on its most important resource: its people.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That’s why it’s been so important for us to connect with that resource.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We’ve had many conversations with Albertans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ver the last year—during budget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consultatio</w:t>
      </w:r>
      <w:r>
        <w:rPr>
          <w:rFonts w:ascii="Times New Roman" w:hAnsi="Times New Roman" w:cs="Times New Roman"/>
          <w:sz w:val="24"/>
          <w:szCs w:val="24"/>
          <w:lang w:val="en-CA"/>
        </w:rPr>
        <w:t>ns, at the Dollars and Sense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scal framework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town halls, and at last month’s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Economic Summit.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principles and values of the people of Alberta are the foundation for this document.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Albertans have told us they value health, education and infra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structure. They’ve told us they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expect a budget that is responsible, balanced and facilitates economic growth.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Albertans are driving the responsible change that we 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undergoing today –and tomorrow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– as we become the province we need to be in the future.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b/>
          <w:bCs/>
          <w:sz w:val="24"/>
          <w:szCs w:val="24"/>
          <w:lang w:val="en-CA"/>
        </w:rPr>
        <w:t>Budget 2013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Budget 2013 marks a new direction for Alberta. The budget itself has a new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structure,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representing an important transition for this government.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 think the team of 1971—including my dad—would be pro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ud of where Alberta is today...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our Premier’s vision for the future.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that’s a future that includes tomorrow as well as 20 years from now.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Budget 2013 is guided by the </w:t>
      </w:r>
      <w:r w:rsidRPr="00E63786">
        <w:rPr>
          <w:rFonts w:ascii="Times New Roman" w:hAnsi="Times New Roman" w:cs="Times New Roman"/>
          <w:i/>
          <w:iCs/>
          <w:sz w:val="24"/>
          <w:szCs w:val="24"/>
          <w:lang w:val="en-CA"/>
        </w:rPr>
        <w:t>Fiscal Management Act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. This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new act sets out clear fiscal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rules and creates the requirement for an operational pla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n, a savings plan and a capital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plan.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It will focus our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nances on areas Albertans told us are import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ant – like savings and priority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services like health care and education – and ul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timately reduce our reliance on non-renewable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resource revenues.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It will ensure we live within our means and continue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be one of the most fiscally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responsible jurisdictions in the world.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Budget 2013 represents a once-in-a-generation restructuring.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It brings a renewed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scal framework that will help us to ens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ure success for Alberta now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meet the evolving needs of a growing Alberta in the long term.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Our plan includes: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 operational plan that protects core services but ensures we live within our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means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 savings plan that ensures we save in good and challenging times; and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 fully funded capital plan that will enable us to meet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needs of a province of five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million people.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b/>
          <w:bCs/>
          <w:sz w:val="24"/>
          <w:szCs w:val="24"/>
          <w:lang w:val="en-CA"/>
        </w:rPr>
        <w:t>Savings plan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Mr. Speaker, our approach to Budget 2013 is not unli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ke how any responsible Albertan would approach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their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own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household budget.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As a banker, I learned that valuable lesson: before you s</w:t>
      </w:r>
      <w:r>
        <w:rPr>
          <w:rFonts w:ascii="Times New Roman" w:hAnsi="Times New Roman" w:cs="Times New Roman"/>
          <w:sz w:val="24"/>
          <w:szCs w:val="24"/>
          <w:lang w:val="en-CA"/>
        </w:rPr>
        <w:t>pend on anything, put some away to save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rst.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 Budget 2013, before we spend any of our revenue, we will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rst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take money off the top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put into savings.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In fact, the new </w:t>
      </w:r>
      <w:r w:rsidRPr="00E63786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Fiscal Management Act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legislates that we put money aside in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ood times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in bad.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Our forecast total revenue in 2013-14 is $38.6 billion—that’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a reduction from our original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forecast of $44 billion.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Before we do anything else with it, we are putting $297 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llion into the Heritage Savings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Trust Fund, our long-term savings account.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also keeping back $238 million to pay the cost on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capital borrowing, part of our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debt repayment plan.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Alberta’s new savings policy will replenish the savings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Contingency Account, which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replaces the Sustainability Fund, and will also grow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province’s longer term savings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vehicles, including the Heritage Fund.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Under our plan, Alberta’s savings will grow to over $24 billion over the next three years.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b/>
          <w:bCs/>
          <w:sz w:val="24"/>
          <w:szCs w:val="24"/>
          <w:lang w:val="en-CA"/>
        </w:rPr>
        <w:t>Operational plan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As we grow our savings, we will continue to build the pro</w:t>
      </w:r>
      <w:r>
        <w:rPr>
          <w:rFonts w:ascii="Times New Roman" w:hAnsi="Times New Roman" w:cs="Times New Roman"/>
          <w:sz w:val="24"/>
          <w:szCs w:val="24"/>
          <w:lang w:val="en-CA"/>
        </w:rPr>
        <w:t>grams and services in the areas that Albertans have identifi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ed as priorities, including 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alth, education, and supporting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those Albertans who are most vulnerable.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Budget 2013’s operating expense is forecast to be $36.4 billion.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As I said, this is a zero per cent increase over the operating expense forecast for 2012-13.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 a time w</w:t>
      </w:r>
      <w:r>
        <w:rPr>
          <w:rFonts w:ascii="Times New Roman" w:hAnsi="Times New Roman" w:cs="Times New Roman"/>
          <w:sz w:val="24"/>
          <w:szCs w:val="24"/>
          <w:lang w:val="en-CA"/>
        </w:rPr>
        <w:t>hen population growth plus infl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4.3 per cent, we are significantly holding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line on spending and living within our means. There will be chan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ges, but they will not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be across-the-board reductions, where everyone gets a haircut.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Instead, we are embarking on important and nece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ssary structural change in this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government...with an eye to ensuring that Albertans contin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ue to receive the outcomes they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expect.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will protect core services and provide for Albertans’ prio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rities. This is at the heart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results-based budgeting, which I will speak more about in a moment.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First, I want to talk about what we’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 doing in specific program areas, beginning with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Health.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Our government is increasing the ministry of Health’s opera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tional budget to $17.1 billion,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an increase of nearly $500 million or three per cent. The increase </w:t>
      </w:r>
      <w:proofErr w:type="spellStart"/>
      <w:r w:rsidRPr="00E63786">
        <w:rPr>
          <w:rFonts w:ascii="Times New Roman" w:hAnsi="Times New Roman" w:cs="Times New Roman"/>
          <w:sz w:val="24"/>
          <w:szCs w:val="24"/>
          <w:lang w:val="en-CA"/>
        </w:rPr>
        <w:t>refl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63786">
        <w:rPr>
          <w:rFonts w:ascii="Times New Roman" w:hAnsi="Times New Roman" w:cs="Times New Roman"/>
          <w:sz w:val="24"/>
          <w:szCs w:val="24"/>
          <w:lang w:val="en-CA"/>
        </w:rPr>
        <w:t>ects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the priority that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Albertans, and our government, place on building a 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rong and accessible health care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system.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Health Services is receiving a three per cent increas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in base operating funding for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delivery of health services across this province.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is lower than the 4.5 per cent increase the health secto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was expecting, but we believe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AHS can provide better outcomes for better value by using its resources more effectively.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AHS is also receiving $393 million for operating costs of new health facilities.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Starting in 2014, all Albertans will have access to compr</w:t>
      </w:r>
      <w:r>
        <w:rPr>
          <w:rFonts w:ascii="Times New Roman" w:hAnsi="Times New Roman" w:cs="Times New Roman"/>
          <w:sz w:val="24"/>
          <w:szCs w:val="24"/>
          <w:lang w:val="en-CA"/>
        </w:rPr>
        <w:t>ehensive drug and supplementary health benefi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 coverage. Currently 20 per cent of Albertans have no such coverage.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With the new Seniors Property Tax Deferral Program we are focusing our fund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 on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greatest need. This program will ensure that seniors wil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be able to keep more money in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their pockets by deferring taxes until they sell their home.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This budget will also provide increased access to primary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health care through Family Care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Clinics and Primary Care Networks.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It will see Albertans paying less for generic drugs.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it includes early childhood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development initiatives that will improve maternal and infant health.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Premier has be</w:t>
      </w:r>
      <w:r>
        <w:rPr>
          <w:rFonts w:ascii="Times New Roman" w:hAnsi="Times New Roman" w:cs="Times New Roman"/>
          <w:sz w:val="24"/>
          <w:szCs w:val="24"/>
          <w:lang w:val="en-CA"/>
        </w:rPr>
        <w:t>en clear that despite the diffi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cult budget, we will 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ontinue to support our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most vulnerable Albertans.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While the operational expense for Human Services does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see a $9-million reduction from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the 2012-13 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forecast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>, at nearly $4.3 billion, we continue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focus on positive outcomes for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vulnerable Albertans and maintain funding in priority areas.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Through responsible spending, funding will increase sl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ightly for supports for persons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with disabilities, child care, 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child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intervention, family support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 children with disabilities,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homelessness and the Assured Income for the Severely Handicapped program.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Funding for the ten-year plan to end homelessness will also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crease slightly, enabling it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provide outreach support services and help house abou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1,800 homeless Albertans this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year, as well as fund over 3,200 spaces in emergency/transitional shelters.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as part of government’s focus on early childhood development, we will provide $89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million in 2013-14 for early intervention and fetal alcohol spectrum disorder initiatives.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changing how we do business.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Employment training and income supports will see a reduct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ion...and caseloads for Alberta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Works are expected to decline as Alberta’s econom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and job prospects continue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improve.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are suspending indefi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nitely the Summer Temporary Employment Program, and </w:t>
      </w:r>
      <w:r>
        <w:rPr>
          <w:rFonts w:ascii="Times New Roman" w:hAnsi="Times New Roman" w:cs="Times New Roman"/>
          <w:sz w:val="24"/>
          <w:szCs w:val="24"/>
          <w:lang w:val="en-CA"/>
        </w:rPr>
        <w:t>we will work with our non-profi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ts to address their unique needs.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will be sharpening our focus on long-term ca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reer development and connecting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Albertans with sustainable employment.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Budget 2013 will focus our education spending where it matters most—on t</w:t>
      </w:r>
      <w:r>
        <w:rPr>
          <w:rFonts w:ascii="Times New Roman" w:hAnsi="Times New Roman" w:cs="Times New Roman"/>
          <w:sz w:val="24"/>
          <w:szCs w:val="24"/>
          <w:lang w:val="en-CA"/>
        </w:rPr>
        <w:t>he classroom, putting students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rst.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Education’s budget, including capital, increases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$204 million from the 2012-13 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forecast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Despite the current economic challenges, we are maintaini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base instruction funding for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school boards at 2012 levels.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To do so, we had to make some tough, but responsible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decisions. To this end, we are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suspending funding to the Alberta Initiative for School Improvement.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To ensure we lessen the impact on those with the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reatest need, we are increasing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inclusion funding. This giv</w:t>
      </w:r>
      <w:r>
        <w:rPr>
          <w:rFonts w:ascii="Times New Roman" w:hAnsi="Times New Roman" w:cs="Times New Roman"/>
          <w:sz w:val="24"/>
          <w:szCs w:val="24"/>
          <w:lang w:val="en-CA"/>
        </w:rPr>
        <w:t>es school boards the fl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exibility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support the unique needs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every learner. We are also increasing our support for the small class size initiative.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We are looking to spend smarter. We want to ensure we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are focusing on core areas that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support the vision of Inspiring Education.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Post-secondary education remains a key priority area for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province, and we will continue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to support post-secondary students.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will continue to provide more money in scholarships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deserving students than all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other provinces combined, with 38,000 students sharing in over $71 million.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As well, Alberta’s publicly funded post-secondary institutions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will receive over $2 billion in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base operating grants in 2013-14. We maintain our position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as one of the highest rates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per capita funding in Canada to post-secondary institutions.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But to truly lead in education and innovation we need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more closely align university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research funding with the </w:t>
      </w:r>
      <w:r>
        <w:rPr>
          <w:rFonts w:ascii="Times New Roman" w:hAnsi="Times New Roman" w:cs="Times New Roman"/>
          <w:sz w:val="24"/>
          <w:szCs w:val="24"/>
          <w:lang w:val="en-CA"/>
        </w:rPr>
        <w:t>government’s economic diversifi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cation agenda.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To help achieve this dynamic new direction, institution</w:t>
      </w:r>
      <w:r>
        <w:rPr>
          <w:rFonts w:ascii="Times New Roman" w:hAnsi="Times New Roman" w:cs="Times New Roman"/>
          <w:sz w:val="24"/>
          <w:szCs w:val="24"/>
          <w:lang w:val="en-CA"/>
        </w:rPr>
        <w:t>s will be given mandate letters defi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ning their roles and government’s expectation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 more unified post-secondary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system. Alberta Innovates corporations will also receive mandate letters.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 has an international reputation for producing world-clas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research in important fields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like health, food safety, environment and energy. The Alb</w:t>
      </w:r>
      <w:r>
        <w:rPr>
          <w:rFonts w:ascii="Times New Roman" w:hAnsi="Times New Roman" w:cs="Times New Roman"/>
          <w:sz w:val="24"/>
          <w:szCs w:val="24"/>
          <w:lang w:val="en-CA"/>
        </w:rPr>
        <w:t>erta government is committed to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nding ways to deliver that research to market.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That’s why we are continuing our work to more closely alig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publicly funded postsecondary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education, research and innovation in our province.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will strengthen the connection of Alberta’s post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-secondary institutions, called Campus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Alberta, with our research and innovation body – Alberta Innovates.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want post-secondary institutions, businesses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government to share resources,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experts and ideas to solve complex problems while, at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same time, diversifying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strengthening Alberta’s economy.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developing a new umbrella organization dedi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cated to unleashing more robust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collaboration throughout Alberta’s post-secondary educ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ation, research, innovation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technology commercialization system, as we diversify and evolve Alberta’s economy.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Through this new Institute, the Alberta government can s</w:t>
      </w:r>
      <w:r>
        <w:rPr>
          <w:rFonts w:ascii="Times New Roman" w:hAnsi="Times New Roman" w:cs="Times New Roman"/>
          <w:sz w:val="24"/>
          <w:szCs w:val="24"/>
          <w:lang w:val="en-CA"/>
        </w:rPr>
        <w:t>trategically focus its research agenda and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nancial resources in areas where they wi</w:t>
      </w:r>
      <w:r>
        <w:rPr>
          <w:rFonts w:ascii="Times New Roman" w:hAnsi="Times New Roman" w:cs="Times New Roman"/>
          <w:sz w:val="24"/>
          <w:szCs w:val="24"/>
          <w:lang w:val="en-CA"/>
        </w:rPr>
        <w:t>ll have the greatest impact and benefi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 for Albertans. The areas include energy and the 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nvironment, health, agriculture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food, and water.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creation of this institute will work toward achieving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Premier’s vision of where we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want to be years from now.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Premier has continued to make it clear: we will not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 balancing the budget on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backs of municipalities.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With the ministry of Municipal Affairs budget at $1.4 billion,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we remain clearly committed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municipalities. Our municipal investments are strategic and drive positive transformation.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They are not based on the price of oil today, but with the next 20 years in mind.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By maintaining Municipal Sustainability Initiative funding at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nearly $900 million in 2013-14,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we are demonstrating our commitment to municipalities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the continued importance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investing in local infrastructure for the long-term future of our province.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Today’s fis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cal situation is an opportunity for government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spend smarter as it supports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Alberta’s municipalities. And we’ll be doing that in several ways.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Among them, we will be shifting money into grants that 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courage municipal collaboration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we’ll be making smart use of existing resources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consider P3 opportunities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invest in affordable housing.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Through Budget 2013, we will continue to work for safe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secure communities, and an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innovative and accessible justice system.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Funding for police, prosecutors and judges is being main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tained. We’ve increased funding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for the provincial policing contract, which will mean mo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 RCMP officers on the job in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 2013-14, we will also be adding two new judges.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we will continue to support important programs for Albe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rtans, including the Victims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Crime Fund and Legal Aid.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also working to ensure Albertans can continue to ac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cess justice services by making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them more </w:t>
      </w:r>
      <w:r>
        <w:rPr>
          <w:rFonts w:ascii="Times New Roman" w:hAnsi="Times New Roman" w:cs="Times New Roman"/>
          <w:sz w:val="24"/>
          <w:szCs w:val="24"/>
          <w:lang w:val="en-CA"/>
        </w:rPr>
        <w:t>sustainable, effective and effi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cient.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work will include streamlining how fines are paid, incr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easing the claim limit in small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claims court, and integrating programs and services that 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lp Albertans with court-related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processes.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Energy continues to be a driver of Alberta’s economy, and with Budget 2013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we will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continue to ensure Alberta is a leader in responsible energy development.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For example, approvals for all oil, gas, oil sands and coal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ojects will be processed though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 single energy regulator.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“one-stop-shop” will enforce legislation related to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energy resources, such as land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water acts. If you break the rules, the Alberta Energy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gulator will have more tools to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hold you a</w:t>
      </w:r>
      <w:r>
        <w:rPr>
          <w:rFonts w:ascii="Times New Roman" w:hAnsi="Times New Roman" w:cs="Times New Roman"/>
          <w:sz w:val="24"/>
          <w:szCs w:val="24"/>
          <w:lang w:val="en-CA"/>
        </w:rPr>
        <w:t>ccountable, including larger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The province will also continue to honour its commitments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current bioenergy and carbon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capture and storage projects.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committed to projects that have the right combinatio</w:t>
      </w:r>
      <w:r>
        <w:rPr>
          <w:rFonts w:ascii="Times New Roman" w:hAnsi="Times New Roman" w:cs="Times New Roman"/>
          <w:sz w:val="24"/>
          <w:szCs w:val="24"/>
          <w:lang w:val="en-CA"/>
        </w:rPr>
        <w:t>n of technology, financing and overall benefi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 to Albertans.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These projects effectively reduce greenhouse gas emissions and encou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rage private sector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investment.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Agriculture is Alberta’s largest renewable industry. It is a proud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art of our heritage and it will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play an even greater role in our province’s future.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Budget 2013 is changing the way we invest in agriculture. We are focusin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dollars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on programs and initiatives that will grow our industry,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ensure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sustainable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internationally competitive.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With the federal government scaling back income suppo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 programs for producers...and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with the elimination the Farm Fuel Distribution Allowance p</w:t>
      </w:r>
      <w:r>
        <w:rPr>
          <w:rFonts w:ascii="Times New Roman" w:hAnsi="Times New Roman" w:cs="Times New Roman"/>
          <w:sz w:val="24"/>
          <w:szCs w:val="24"/>
          <w:lang w:val="en-CA"/>
        </w:rPr>
        <w:t>ortion of the Alberta Farm Fuel Benefi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 Program, we can focus on research and innovation,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food safety, and on building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value-added side of our industry and opening new ma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rkets and new opportunities for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our producers.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We will continue to invest in our rural communities …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our farmers will continue to be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fully exempt from provincial fuel taxes to ensure they remai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competitive with producers in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other prairie provinces.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ability to do more with less is essential.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While the operating budget for Environment and Sustainable Resource Development is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$516 million, it is a decrease of $22 million, but we are spe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nding smarter with the funds we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have.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For example, we’re allocating $2.2 million to Asian market access for our forest products.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Expanding market access for Alberta’s natural resour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ces and products is one of this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government’s top priorities.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saving $2 million by creating the Integrat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ed Resource Management Planning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Division, which allocates staff from within the ministry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develop the Land-use Framework plan. </w:t>
      </w: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move reduces the need for contractors an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d will result in increased efficiencies. And it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won’t impact the timing of the current projected land-use plan development.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As we address fi</w:t>
      </w:r>
      <w:r w:rsidR="00E63786" w:rsidRPr="00E63786">
        <w:rPr>
          <w:rFonts w:ascii="Times New Roman" w:hAnsi="Times New Roman" w:cs="Times New Roman"/>
          <w:sz w:val="24"/>
          <w:szCs w:val="24"/>
          <w:lang w:val="en-CA"/>
        </w:rPr>
        <w:t>scal challenges, Budget 2013 pro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vides us an opportunity to make </w:t>
      </w:r>
      <w:r w:rsidR="00E63786" w:rsidRPr="00E63786">
        <w:rPr>
          <w:rFonts w:ascii="Times New Roman" w:hAnsi="Times New Roman" w:cs="Times New Roman"/>
          <w:sz w:val="24"/>
          <w:szCs w:val="24"/>
          <w:lang w:val="en-CA"/>
        </w:rPr>
        <w:t>government more effective by reshaping our organization.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Public sector compensation makes up roughly half of our spending every year.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the fact is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,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Alberta has the highest paid physici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ans, post-secondary faculty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teachers in Canada. And only Saskatchewan pays mor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e to the top earning registered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nurses.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 light of this and our fi</w:t>
      </w:r>
      <w:r w:rsidR="00E63786" w:rsidRPr="00E63786">
        <w:rPr>
          <w:rFonts w:ascii="Times New Roman" w:hAnsi="Times New Roman" w:cs="Times New Roman"/>
          <w:sz w:val="24"/>
          <w:szCs w:val="24"/>
          <w:lang w:val="en-CA"/>
        </w:rPr>
        <w:t>scal reality, Budget 2013 makes no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provision for increased public </w:t>
      </w:r>
      <w:r w:rsidR="00E63786" w:rsidRPr="00E63786">
        <w:rPr>
          <w:rFonts w:ascii="Times New Roman" w:hAnsi="Times New Roman" w:cs="Times New Roman"/>
          <w:sz w:val="24"/>
          <w:szCs w:val="24"/>
          <w:lang w:val="en-CA"/>
        </w:rPr>
        <w:t>sector compensation costs.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Our government has shown leadership on this issue. Last month, we introduced a three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year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wage freeze for all government managers.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We’re also planning to reduce the size of management by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10 per cent over the same three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years - that’s almost 500 positions. We want the right people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, in the right positions, doing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right work.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F1DB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also embarking on a review of Alberta’s public sec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tor pension plans to ensure the sustainability of these plans.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The pension boards are reviewing four major public sect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or plans—the Local Authorities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Pension Plan, the Public Service Pension Plan, the Man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agement Employees Pension Plan,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the Special Forces Pension Plan.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review will ensure these plans remain part of a compe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titive compensation package for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 public service, while protecting taxpayers’ interests.</w:t>
      </w:r>
    </w:p>
    <w:p w:rsidR="001F1DB6" w:rsidRPr="00E6378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Reports will be provided to me by the end of this month.</w:t>
      </w:r>
    </w:p>
    <w:p w:rsidR="001F1DB6" w:rsidRPr="00E6378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Responsible change means making thoughtful decisio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ns to ensure our organizational structures are effective, effi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cient and delivering the right outcomes.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F1DB6">
        <w:rPr>
          <w:rFonts w:ascii="Times New Roman" w:hAnsi="Times New Roman" w:cs="Times New Roman"/>
          <w:sz w:val="24"/>
          <w:szCs w:val="24"/>
          <w:lang w:val="en-CA"/>
        </w:rPr>
        <w:t xml:space="preserve">This is at the heart of the results-based budgeting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process. The process is already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underway, and the review will look at some 800 go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vernment programs and services,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including those provided by government agencies.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looking to ensure we are effective at delivering the outcomes that Albertans expect.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this work is accelerating. All reviews are now expect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ed to be complete in May 2014 –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one year earlier than the original timeline.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b/>
          <w:bCs/>
          <w:sz w:val="24"/>
          <w:szCs w:val="24"/>
          <w:lang w:val="en-CA"/>
        </w:rPr>
        <w:t>Capital plan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are also looking at the outcomes that a much lar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ger number of Albertans will be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expecting over the next two decades.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Right now, our province is growing by almost 100,000 peopl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e each year. In about 17 years,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Alberta’s population is fo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recast to reach more than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ve milli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on people—that’s the equivalent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of adding a city the size of Calgary to the province.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This tremen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dous growth will have a </w:t>
      </w:r>
      <w:proofErr w:type="spellStart"/>
      <w:r w:rsidR="001F1DB6">
        <w:rPr>
          <w:rFonts w:ascii="Times New Roman" w:hAnsi="Times New Roman" w:cs="Times New Roman"/>
          <w:sz w:val="24"/>
          <w:szCs w:val="24"/>
          <w:lang w:val="en-CA"/>
        </w:rPr>
        <w:t>signif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cant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impact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on our province, on our public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infrastructure, and on the way we as a government work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to meet the needs of this much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larger population.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is one of the main reasons Budget 2013 is changin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g Alberta’s path forward. Given today’s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scal challenges, and given the challenges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ahead as the province grows and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changes, we can no longer proceed with “business as usual”.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Of course, with every challenge comes an opportunity to do things better.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But we need to be prepared.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Albertans have told us they want infrastructure in place to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meet their needs today and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needs of their growing communities tomorrow.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We know that investing in roads, schools and hosp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itals—both in good times and in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challenging ones—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critical to our quality of life. We al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so know that there is both a financial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and a social cost to deferring capital projects until we have cash on hand.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That’s why Budget 2013 includes a fully funded Cap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ital Plan; one that allows this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government to continue building Alberta for future generations.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Over the last 15 years, Alberta has invested over $72 billion in infrastructure.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Our capital plan spending will average $5 billion per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year over the next three years,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including $5.2 billion in 2013-14.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Financial experts, business leaders, academics and A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lbertans have told us we should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borrow fo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r capital when it makes good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nancial sense.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And right now…it does make good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nancial sense.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they also told us the importance of having a plan to pay back the debt.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Interest rates are at historic lows. And on top of that, Alberta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’s Triple A credit rating means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we have access to the lowest possible borrowing costs.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Budget 2013’s fully-funded capital plan will be suppo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rted by a responsible borrowing strategy to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nance infrastructure projects.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It includes a plan for borrowing that sets limits on the debt, and a plan for paying down th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debt.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And our priority is to protect Alberta’s Triple 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credit rating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and grow our net asset position – a testament to our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scal responsibility.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lastRenderedPageBreak/>
        <w:t>We must continue to make prudent choices, as we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have done with a comprehensive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review of approved capital projects. Some projects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were cancelled, and others were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deferred beyond 2016.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Last August, we announced that the Alberta Public Safety Law Enforcement Training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Centre in Fort Macleod was cancelled.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It’s also been determined that the </w:t>
      </w:r>
      <w:proofErr w:type="spellStart"/>
      <w:r w:rsidRPr="00E63786">
        <w:rPr>
          <w:rFonts w:ascii="Times New Roman" w:hAnsi="Times New Roman" w:cs="Times New Roman"/>
          <w:sz w:val="24"/>
          <w:szCs w:val="24"/>
          <w:lang w:val="en-CA"/>
        </w:rPr>
        <w:t>TransAlta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Project Pioneer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and Swan Hills Synfuels carbon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capture and storage projects are not economical at this time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and the provincial funding for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these projects is no longer included in the Capital Plan.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However, even though </w:t>
      </w: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the 2013-16 Capital Plan</w:t>
      </w:r>
      <w:proofErr w:type="gram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is lower than in recent yea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rs, we’re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continuing to build Alberta…and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the plan includes some signifi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cant additions.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For example, the capital plan includes $503 million over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the next three years, and more than $2 billion over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ve years, for 50 new schools and 7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0 school modernizations, as our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Premier committed to.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The capital plan has also allocated $282 million over the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next three </w:t>
      </w:r>
      <w:proofErr w:type="gramStart"/>
      <w:r w:rsidR="001F1DB6">
        <w:rPr>
          <w:rFonts w:ascii="Times New Roman" w:hAnsi="Times New Roman" w:cs="Times New Roman"/>
          <w:sz w:val="24"/>
          <w:szCs w:val="24"/>
          <w:lang w:val="en-CA"/>
        </w:rPr>
        <w:t>years,</w:t>
      </w:r>
      <w:proofErr w:type="gramEnd"/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and over $650 million over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ve years, for new post-secondary facilities at th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e Northern Alberta Institute of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Technology, </w:t>
      </w:r>
      <w:proofErr w:type="spellStart"/>
      <w:r w:rsidRPr="00E63786">
        <w:rPr>
          <w:rFonts w:ascii="Times New Roman" w:hAnsi="Times New Roman" w:cs="Times New Roman"/>
          <w:sz w:val="24"/>
          <w:szCs w:val="24"/>
          <w:lang w:val="en-CA"/>
        </w:rPr>
        <w:t>NorQuest</w:t>
      </w:r>
      <w:proofErr w:type="spellEnd"/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 College, the University of Calgar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y, Lethbridge College and Mount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Royal University.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As well, $60 million is being provided over the next three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years as part of the premier’s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commitment to complete multi-disciplinary family care clinics.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b/>
          <w:bCs/>
          <w:sz w:val="24"/>
          <w:szCs w:val="24"/>
          <w:lang w:val="en-CA"/>
        </w:rPr>
        <w:t>Conclusion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Just like governments before us, this government is adjustin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g to current realities. We also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recognize that some of the issues we are dealing with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 today are not the same as past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governments have had to deal with 10, 20 and 40 years ago.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Mr. Speaker, Budget 2013 includes some tough decisions that won’t be popular with all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Albertans today, but they ensure we are focused on delive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ring the right outcomes for the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people who need them most.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And this budget also ensures that Albert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>a continues to have the best fi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nancial situation in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Canada. We will be in a net asset position of $44 billion by 2016.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Budget 2013 is a blueprint for Responsible Chan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ge, enabling us to achieve this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government’s plan of:</w:t>
      </w:r>
    </w:p>
    <w:p w:rsidR="00E63786" w:rsidRPr="00E6378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E63786" w:rsidRPr="00E63786">
        <w:rPr>
          <w:rFonts w:ascii="Times New Roman" w:hAnsi="Times New Roman" w:cs="Times New Roman"/>
          <w:sz w:val="24"/>
          <w:szCs w:val="24"/>
          <w:lang w:val="en-CA"/>
        </w:rPr>
        <w:t>Building Alberta;</w:t>
      </w:r>
    </w:p>
    <w:p w:rsidR="00E63786" w:rsidRPr="00E6378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E63786" w:rsidRPr="00E63786">
        <w:rPr>
          <w:rFonts w:ascii="Times New Roman" w:hAnsi="Times New Roman" w:cs="Times New Roman"/>
          <w:sz w:val="24"/>
          <w:szCs w:val="24"/>
          <w:lang w:val="en-CA"/>
        </w:rPr>
        <w:t>Living within our Means; and</w:t>
      </w:r>
    </w:p>
    <w:p w:rsidR="00E63786" w:rsidRPr="00E6378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E63786" w:rsidRPr="00E63786">
        <w:rPr>
          <w:rFonts w:ascii="Times New Roman" w:hAnsi="Times New Roman" w:cs="Times New Roman"/>
          <w:sz w:val="24"/>
          <w:szCs w:val="24"/>
          <w:lang w:val="en-CA"/>
        </w:rPr>
        <w:t>Ensuring Our Resources Get to Market.</w:t>
      </w: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>This budget resets our compass and opens up new possibil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ities for charting exciting new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paths…</w:t>
      </w:r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63786">
        <w:rPr>
          <w:rFonts w:ascii="Times New Roman" w:hAnsi="Times New Roman" w:cs="Times New Roman"/>
          <w:sz w:val="24"/>
          <w:szCs w:val="24"/>
          <w:lang w:val="en-CA"/>
        </w:rPr>
        <w:t>…empowering us to become the province that we need to be.</w:t>
      </w:r>
      <w:proofErr w:type="gramEnd"/>
    </w:p>
    <w:p w:rsidR="001F1DB6" w:rsidRDefault="001F1DB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63786" w:rsidRPr="00E63786" w:rsidRDefault="00E63786" w:rsidP="00E6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63786">
        <w:rPr>
          <w:rFonts w:ascii="Times New Roman" w:hAnsi="Times New Roman" w:cs="Times New Roman"/>
          <w:sz w:val="24"/>
          <w:szCs w:val="24"/>
          <w:lang w:val="en-CA"/>
        </w:rPr>
        <w:t xml:space="preserve">It is both an honour and a privilege to present Budget 2013 </w:t>
      </w:r>
      <w:r w:rsidR="001F1DB6">
        <w:rPr>
          <w:rFonts w:ascii="Times New Roman" w:hAnsi="Times New Roman" w:cs="Times New Roman"/>
          <w:sz w:val="24"/>
          <w:szCs w:val="24"/>
          <w:lang w:val="en-CA"/>
        </w:rPr>
        <w:t xml:space="preserve">to the Assembly today, and I </w:t>
      </w:r>
      <w:r w:rsidRPr="00E63786">
        <w:rPr>
          <w:rFonts w:ascii="Times New Roman" w:hAnsi="Times New Roman" w:cs="Times New Roman"/>
          <w:sz w:val="24"/>
          <w:szCs w:val="24"/>
          <w:lang w:val="en-CA"/>
        </w:rPr>
        <w:t>look forward to supporting this budget.</w:t>
      </w:r>
    </w:p>
    <w:p w:rsidR="001F1DB6" w:rsidRPr="001F1DB6" w:rsidRDefault="001F1DB6" w:rsidP="00E6378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E63786" w:rsidRDefault="00E63786" w:rsidP="00E63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786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3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78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3786">
        <w:rPr>
          <w:rFonts w:ascii="Times New Roman" w:hAnsi="Times New Roman" w:cs="Times New Roman"/>
          <w:sz w:val="24"/>
          <w:szCs w:val="24"/>
        </w:rPr>
        <w:t>, Mr. Speaker.</w:t>
      </w:r>
    </w:p>
    <w:sectPr w:rsidR="002B448A" w:rsidRPr="00E63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86"/>
    <w:rsid w:val="001F1DB6"/>
    <w:rsid w:val="006802EB"/>
    <w:rsid w:val="009E23B1"/>
    <w:rsid w:val="00B177E6"/>
    <w:rsid w:val="00B4243F"/>
    <w:rsid w:val="00E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5154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Olivier Pelletier</cp:lastModifiedBy>
  <cp:revision>3</cp:revision>
  <dcterms:created xsi:type="dcterms:W3CDTF">2014-11-10T17:18:00Z</dcterms:created>
  <dcterms:modified xsi:type="dcterms:W3CDTF">2014-11-10T17:19:00Z</dcterms:modified>
</cp:coreProperties>
</file>